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A663A2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A663A2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0.2pt;margin-top:-17.35pt;width:319.2pt;height:77.5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3E7A13" w:rsidRPr="008D4C4B" w:rsidRDefault="00BC7B67" w:rsidP="003E7A13">
                  <w:pPr>
                    <w:jc w:val="both"/>
                  </w:pPr>
                  <w:r>
                    <w:t>Приложение  к ОПОП по направлению подготовки 44.03.05 Педагогическое образование (с двумя профилями подготовки</w:t>
                  </w:r>
                  <w:proofErr w:type="gramStart"/>
                  <w:r>
                    <w:t>)(</w:t>
                  </w:r>
                  <w:proofErr w:type="gramEnd"/>
                  <w:r>
                    <w:t xml:space="preserve">уровень </w:t>
                  </w:r>
                  <w:proofErr w:type="spellStart"/>
                  <w:r>
                    <w:t>бакалавриата</w:t>
                  </w:r>
                  <w:proofErr w:type="spellEnd"/>
                  <w:r>
                    <w:t xml:space="preserve">), Направленность (профиль) программы «Дошкольное образование» и «Начальное образование» формы обучения очная, заочная,, утв. приказом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</w:t>
                  </w:r>
                  <w:r w:rsidR="003E7A13" w:rsidRPr="008D4C4B">
                    <w:t xml:space="preserve">от </w:t>
                  </w:r>
                  <w:r w:rsidR="00002ABF" w:rsidRPr="00471268">
                    <w:rPr>
                      <w:color w:val="000000"/>
                    </w:rPr>
                    <w:t>27.03.2023 № 51</w:t>
                  </w:r>
                </w:p>
                <w:p w:rsidR="00BC7B67" w:rsidRDefault="00BC7B67" w:rsidP="00D529B2">
                  <w:pPr>
                    <w:jc w:val="both"/>
                  </w:pPr>
                </w:p>
                <w:p w:rsidR="00BC7B67" w:rsidRPr="00D529B2" w:rsidRDefault="00BC7B67" w:rsidP="00D529B2"/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B833C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0B249F">
        <w:rPr>
          <w:rFonts w:eastAsia="Courier New"/>
          <w:noProof/>
          <w:sz w:val="28"/>
          <w:szCs w:val="28"/>
          <w:lang w:bidi="ru-RU"/>
        </w:rPr>
        <w:t>«П</w:t>
      </w:r>
      <w:r w:rsidR="008E5FFB">
        <w:rPr>
          <w:rFonts w:eastAsia="Courier New"/>
          <w:noProof/>
          <w:sz w:val="28"/>
          <w:szCs w:val="28"/>
          <w:lang w:bidi="ru-RU"/>
        </w:rPr>
        <w:t>едагогики, психологии и социальной работы</w:t>
      </w:r>
      <w:r w:rsidR="000B249F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A663A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A663A2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BC7B67" w:rsidRPr="00C94464" w:rsidRDefault="00BC7B6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C7B67" w:rsidRPr="00C94464" w:rsidRDefault="00BC7B6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BC7B67" w:rsidRDefault="00BC7B67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C7B67" w:rsidRPr="00C94464" w:rsidRDefault="00BC7B6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20"/>
                  </w:tblGrid>
                  <w:tr w:rsidR="00002ABF" w:rsidTr="005F447C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002ABF" w:rsidRDefault="00002ABF" w:rsidP="005F447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27.03.2023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</w:tr>
                </w:tbl>
                <w:p w:rsidR="00BC7B67" w:rsidRPr="00C94464" w:rsidRDefault="00BC7B67" w:rsidP="003E7A1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proofErr w:type="gramStart"/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  <w:proofErr w:type="gramEnd"/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AE39C7" w:rsidRPr="00E81007" w:rsidRDefault="003E7A13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olor w:val="000000"/>
          <w:sz w:val="40"/>
          <w:szCs w:val="40"/>
        </w:rPr>
        <w:t>ТЕОРИЯ И МЕТОДИКА ВНЕУРОЧНОЙ ДЕЯТЕЛЬНОСТИ МЛАДШИХ ШКОЛЬНИКОВ</w:t>
      </w:r>
    </w:p>
    <w:p w:rsidR="009F3D27" w:rsidRDefault="00BC7B67" w:rsidP="009F3D2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E7A13">
        <w:rPr>
          <w:sz w:val="24"/>
          <w:szCs w:val="24"/>
        </w:rPr>
        <w:t>Б</w:t>
      </w:r>
      <w:proofErr w:type="gramStart"/>
      <w:r w:rsidRPr="003E7A13">
        <w:rPr>
          <w:sz w:val="24"/>
          <w:szCs w:val="24"/>
        </w:rPr>
        <w:t>1</w:t>
      </w:r>
      <w:proofErr w:type="gramEnd"/>
      <w:r w:rsidRPr="003E7A13">
        <w:rPr>
          <w:sz w:val="24"/>
          <w:szCs w:val="24"/>
        </w:rPr>
        <w:t>.В.25</w:t>
      </w:r>
    </w:p>
    <w:p w:rsidR="003E7A13" w:rsidRDefault="003E7A13" w:rsidP="009F3D2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E7A13" w:rsidRPr="003E7A13" w:rsidRDefault="003E7A13" w:rsidP="009F3D2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F4070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793E1B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591B36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C277B" w:rsidRPr="00E81007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E81007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E81007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E81007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</w:p>
    <w:p w:rsidR="007C277B" w:rsidRPr="00E8100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BC7B67" w:rsidRDefault="00BC7B67" w:rsidP="00BC7B6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Направление подготовки </w:t>
      </w:r>
      <w:r w:rsidRPr="00BC7B67">
        <w:rPr>
          <w:b/>
          <w:color w:val="000000"/>
          <w:sz w:val="24"/>
          <w:szCs w:val="24"/>
        </w:rPr>
        <w:t>44.03.05 Педагогическое образование (с двумя профилями подготовки)</w:t>
      </w:r>
      <w:r>
        <w:rPr>
          <w:rFonts w:eastAsia="Courier New"/>
          <w:color w:val="000000"/>
          <w:sz w:val="24"/>
          <w:szCs w:val="24"/>
          <w:lang w:bidi="ru-RU"/>
        </w:rPr>
        <w:t xml:space="preserve"> (уровень </w:t>
      </w:r>
      <w:proofErr w:type="spellStart"/>
      <w:r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>
        <w:rPr>
          <w:rFonts w:eastAsia="Courier New"/>
          <w:color w:val="000000"/>
          <w:sz w:val="24"/>
          <w:szCs w:val="24"/>
          <w:lang w:bidi="ru-RU"/>
        </w:rPr>
        <w:t>)</w:t>
      </w:r>
    </w:p>
    <w:p w:rsidR="00BC7B67" w:rsidRDefault="00BC7B67" w:rsidP="00BC7B6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BC7B67" w:rsidRDefault="00BC7B67" w:rsidP="00BC7B6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Направленность (профиль) программы </w:t>
      </w:r>
      <w:r w:rsidRPr="00BC7B67">
        <w:rPr>
          <w:rFonts w:eastAsia="Courier New"/>
          <w:b/>
          <w:sz w:val="24"/>
          <w:szCs w:val="24"/>
          <w:lang w:bidi="ru-RU"/>
        </w:rPr>
        <w:t>«Дошкольное образование» и «Начальное образование»</w:t>
      </w:r>
    </w:p>
    <w:p w:rsidR="00BC7B67" w:rsidRDefault="00BC7B67" w:rsidP="00BC7B6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BC7B67" w:rsidRDefault="00BC7B67" w:rsidP="00BC7B67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>
        <w:rPr>
          <w:rFonts w:eastAsia="Courier New"/>
          <w:sz w:val="24"/>
          <w:szCs w:val="24"/>
          <w:lang w:bidi="ru-RU"/>
        </w:rPr>
        <w:t>педагогическая</w:t>
      </w:r>
      <w:proofErr w:type="gramEnd"/>
      <w:r>
        <w:rPr>
          <w:rFonts w:eastAsia="Courier New"/>
          <w:sz w:val="24"/>
          <w:szCs w:val="24"/>
          <w:lang w:bidi="ru-RU"/>
        </w:rPr>
        <w:t xml:space="preserve"> (основной),  научно-исследовательская</w:t>
      </w:r>
    </w:p>
    <w:p w:rsidR="002A7D61" w:rsidRDefault="002A7D61" w:rsidP="002A7D61">
      <w:pPr>
        <w:widowControl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A7D61" w:rsidRDefault="002A7D61" w:rsidP="002A7D61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proofErr w:type="gramStart"/>
      <w:r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924C78" w:rsidRPr="004E668F" w:rsidRDefault="00924C78" w:rsidP="00924C7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2018</w:t>
      </w:r>
      <w:r w:rsidR="003E7A13">
        <w:rPr>
          <w:rFonts w:eastAsia="SimSun"/>
          <w:kern w:val="2"/>
          <w:sz w:val="24"/>
          <w:szCs w:val="24"/>
          <w:lang w:eastAsia="hi-IN" w:bidi="hi-IN"/>
        </w:rPr>
        <w:t>/2019</w:t>
      </w: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2A7D61" w:rsidRDefault="002A7D61" w:rsidP="002A7D6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A7D61" w:rsidRDefault="002A7D61" w:rsidP="002A7D61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E7A13" w:rsidRDefault="003E7A13" w:rsidP="002A7D61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E7A13" w:rsidRDefault="003E7A13" w:rsidP="002A7D61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E7A13" w:rsidRDefault="003E7A13" w:rsidP="002A7D61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A7D61" w:rsidRDefault="002A7D61" w:rsidP="002A7D6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A7D61" w:rsidRDefault="002A7D61" w:rsidP="002A7D6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A7D61" w:rsidRDefault="002A7D61" w:rsidP="002A7D61">
      <w:pPr>
        <w:suppressAutoHyphens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002ABF" w:rsidRDefault="00002ABF" w:rsidP="00002ABF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471268">
        <w:rPr>
          <w:color w:val="000000"/>
          <w:sz w:val="24"/>
          <w:szCs w:val="24"/>
        </w:rPr>
        <w:t>Омск, 2023</w:t>
      </w:r>
    </w:p>
    <w:p w:rsidR="003E7A13" w:rsidRDefault="000F26CD" w:rsidP="000F26C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3E7A13" w:rsidRDefault="003E7A13" w:rsidP="000F26C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0F26CD" w:rsidRPr="000F26CD" w:rsidRDefault="000F26CD" w:rsidP="000F26C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E81007">
        <w:rPr>
          <w:spacing w:val="-3"/>
          <w:sz w:val="24"/>
          <w:szCs w:val="24"/>
          <w:lang w:eastAsia="en-US"/>
        </w:rPr>
        <w:t>к.</w:t>
      </w:r>
      <w:r>
        <w:rPr>
          <w:spacing w:val="-3"/>
          <w:sz w:val="24"/>
          <w:szCs w:val="24"/>
          <w:lang w:eastAsia="en-US"/>
        </w:rPr>
        <w:t>п.н., доцент Т.С. Котлярова</w:t>
      </w:r>
    </w:p>
    <w:p w:rsidR="000F26CD" w:rsidRPr="00E81007" w:rsidRDefault="000F26CD" w:rsidP="000F26C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F26CD" w:rsidRDefault="000F26CD" w:rsidP="000F26C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81007">
        <w:rPr>
          <w:spacing w:val="-3"/>
          <w:sz w:val="24"/>
          <w:szCs w:val="24"/>
          <w:lang w:eastAsia="en-US"/>
        </w:rPr>
        <w:t xml:space="preserve">Рабочая программа </w:t>
      </w:r>
      <w:proofErr w:type="spellStart"/>
      <w:r w:rsidRPr="00E81007">
        <w:rPr>
          <w:spacing w:val="-3"/>
          <w:sz w:val="24"/>
          <w:szCs w:val="24"/>
          <w:lang w:eastAsia="en-US"/>
        </w:rPr>
        <w:t>дисциплиныодобрена</w:t>
      </w:r>
      <w:proofErr w:type="spellEnd"/>
      <w:r w:rsidRPr="00E81007">
        <w:rPr>
          <w:spacing w:val="-3"/>
          <w:sz w:val="24"/>
          <w:szCs w:val="24"/>
          <w:lang w:eastAsia="en-US"/>
        </w:rPr>
        <w:t xml:space="preserve"> на заседании кафедры </w:t>
      </w:r>
      <w:r>
        <w:rPr>
          <w:spacing w:val="-3"/>
          <w:sz w:val="24"/>
          <w:szCs w:val="24"/>
          <w:lang w:eastAsia="en-US"/>
        </w:rPr>
        <w:t>педагогики, психологии и социальной работы</w:t>
      </w:r>
    </w:p>
    <w:p w:rsidR="003E7A13" w:rsidRPr="00E81007" w:rsidRDefault="003E7A13" w:rsidP="000F26C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3E7A13" w:rsidRPr="008D4C4B" w:rsidRDefault="003E7A13" w:rsidP="003E7A1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D4C4B">
        <w:rPr>
          <w:spacing w:val="-3"/>
          <w:sz w:val="24"/>
          <w:szCs w:val="24"/>
          <w:lang w:eastAsia="en-US"/>
        </w:rPr>
        <w:t xml:space="preserve">Протокол от </w:t>
      </w:r>
      <w:r w:rsidR="00002ABF" w:rsidRPr="0071283D">
        <w:rPr>
          <w:color w:val="000000"/>
          <w:sz w:val="24"/>
          <w:szCs w:val="24"/>
        </w:rPr>
        <w:t>24.03.2023 г. № 8</w:t>
      </w:r>
    </w:p>
    <w:p w:rsidR="000F26CD" w:rsidRDefault="000F26CD" w:rsidP="000F26CD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F26CD" w:rsidRPr="00F653ED" w:rsidRDefault="000F26CD" w:rsidP="000F26CD">
      <w:pPr>
        <w:tabs>
          <w:tab w:val="left" w:pos="0"/>
        </w:tabs>
        <w:spacing w:line="360" w:lineRule="auto"/>
        <w:rPr>
          <w:color w:val="FF0000"/>
          <w:sz w:val="24"/>
          <w:szCs w:val="24"/>
        </w:rPr>
      </w:pPr>
      <w:r w:rsidRPr="00F653ED">
        <w:rPr>
          <w:sz w:val="24"/>
          <w:szCs w:val="24"/>
        </w:rPr>
        <w:t xml:space="preserve">Зав. кафедрой, д.п.н., профессор </w:t>
      </w:r>
      <w:r>
        <w:rPr>
          <w:sz w:val="24"/>
          <w:szCs w:val="24"/>
        </w:rPr>
        <w:t xml:space="preserve"> Е.В. </w:t>
      </w:r>
      <w:proofErr w:type="spellStart"/>
      <w:r>
        <w:rPr>
          <w:sz w:val="24"/>
          <w:szCs w:val="24"/>
        </w:rPr>
        <w:t>Лопанова</w:t>
      </w:r>
      <w:proofErr w:type="spellEnd"/>
    </w:p>
    <w:p w:rsidR="000F26CD" w:rsidRDefault="000F26CD">
      <w:pPr>
        <w:widowControl/>
        <w:autoSpaceDE/>
        <w:autoSpaceDN/>
        <w:adjustRightInd/>
      </w:pPr>
      <w:r>
        <w:br w:type="page"/>
      </w:r>
    </w:p>
    <w:p w:rsidR="00DF1076" w:rsidRPr="00793E1B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FA2D5D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FA2D5D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FA2D5D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FA2D5D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FA2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FA2D5D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FA2D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2933E5" w:rsidRPr="000F26CD" w:rsidRDefault="000911D1" w:rsidP="000F26CD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2933E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2933E5"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2933E5" w:rsidRPr="00793E1B" w:rsidRDefault="002933E5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C20F0" w:rsidRDefault="00BC7B67" w:rsidP="000B40A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 (уровень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), утвержденного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09.02.2016 г. N 91(зарегистрирован в Минюсте России 02.03.2016 г. № 41305</w:t>
      </w:r>
      <w:r>
        <w:rPr>
          <w:color w:val="000000"/>
          <w:sz w:val="24"/>
          <w:szCs w:val="24"/>
        </w:rPr>
        <w:t xml:space="preserve">) (далее - ФГОС </w:t>
      </w:r>
      <w:proofErr w:type="gramStart"/>
      <w:r>
        <w:rPr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3E7A13" w:rsidRPr="008D4C4B" w:rsidRDefault="003E7A13" w:rsidP="003E7A13">
      <w:pPr>
        <w:ind w:firstLine="708"/>
        <w:jc w:val="both"/>
        <w:rPr>
          <w:sz w:val="24"/>
          <w:szCs w:val="24"/>
        </w:rPr>
      </w:pPr>
      <w:proofErr w:type="gramStart"/>
      <w:r w:rsidRPr="008D4C4B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</w:rPr>
        <w:t>бакалавриата</w:t>
      </w:r>
      <w:proofErr w:type="spellEnd"/>
      <w:r w:rsidRPr="008D4C4B">
        <w:rPr>
          <w:sz w:val="24"/>
          <w:szCs w:val="24"/>
        </w:rPr>
        <w:t xml:space="preserve">, программам </w:t>
      </w:r>
      <w:proofErr w:type="spellStart"/>
      <w:r w:rsidRPr="008D4C4B">
        <w:rPr>
          <w:sz w:val="24"/>
          <w:szCs w:val="24"/>
        </w:rPr>
        <w:t>специалитета</w:t>
      </w:r>
      <w:proofErr w:type="spellEnd"/>
      <w:r w:rsidRPr="008D4C4B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3E7A13" w:rsidRPr="008D4C4B" w:rsidRDefault="003E7A13" w:rsidP="003E7A1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8D4C4B">
        <w:rPr>
          <w:sz w:val="24"/>
          <w:szCs w:val="24"/>
          <w:lang w:eastAsia="en-US"/>
        </w:rPr>
        <w:t>ВО</w:t>
      </w:r>
      <w:proofErr w:type="gramEnd"/>
      <w:r w:rsidRPr="008D4C4B">
        <w:rPr>
          <w:sz w:val="24"/>
          <w:szCs w:val="24"/>
          <w:lang w:eastAsia="en-US"/>
        </w:rPr>
        <w:t xml:space="preserve"> «</w:t>
      </w:r>
      <w:r w:rsidRPr="008D4C4B">
        <w:rPr>
          <w:b/>
          <w:sz w:val="24"/>
          <w:szCs w:val="24"/>
          <w:lang w:eastAsia="en-US"/>
        </w:rPr>
        <w:t>Омская гуманитарная академия</w:t>
      </w:r>
      <w:r w:rsidRPr="008D4C4B">
        <w:rPr>
          <w:sz w:val="24"/>
          <w:szCs w:val="24"/>
          <w:lang w:eastAsia="en-US"/>
        </w:rPr>
        <w:t>» (</w:t>
      </w:r>
      <w:r w:rsidRPr="008D4C4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8D4C4B">
        <w:rPr>
          <w:i/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>):</w:t>
      </w:r>
    </w:p>
    <w:p w:rsidR="003E7A13" w:rsidRPr="008D4C4B" w:rsidRDefault="003E7A13" w:rsidP="003E7A1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3E7A13" w:rsidRPr="008D4C4B" w:rsidRDefault="003E7A13" w:rsidP="003E7A1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E7A13" w:rsidRPr="008D4C4B" w:rsidRDefault="003E7A13" w:rsidP="003E7A1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8D4C4B">
        <w:rPr>
          <w:sz w:val="24"/>
          <w:szCs w:val="24"/>
          <w:lang w:eastAsia="en-US"/>
        </w:rPr>
        <w:t>обучающихся</w:t>
      </w:r>
      <w:proofErr w:type="gramEnd"/>
      <w:r w:rsidRPr="008D4C4B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3E7A13" w:rsidRPr="008D4C4B" w:rsidRDefault="003E7A13" w:rsidP="003E7A1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</w:t>
      </w:r>
      <w:proofErr w:type="gramStart"/>
      <w:r w:rsidRPr="008D4C4B">
        <w:rPr>
          <w:sz w:val="24"/>
          <w:szCs w:val="24"/>
          <w:lang w:eastAsia="en-US"/>
        </w:rPr>
        <w:t>основные профессиональные</w:t>
      </w:r>
      <w:proofErr w:type="gramEnd"/>
      <w:r w:rsidRPr="008D4C4B">
        <w:rPr>
          <w:sz w:val="24"/>
          <w:szCs w:val="24"/>
          <w:lang w:eastAsia="en-US"/>
        </w:rPr>
        <w:t xml:space="preserve"> образовательные программы высшего образования - программы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E7A13" w:rsidRPr="008D4C4B" w:rsidRDefault="003E7A13" w:rsidP="003E7A1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3E7A13" w:rsidRPr="008D4C4B" w:rsidRDefault="00BC7B67" w:rsidP="003E7A13">
      <w:pPr>
        <w:snapToGrid w:val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учебным планом по </w:t>
      </w:r>
      <w:proofErr w:type="gramStart"/>
      <w:r>
        <w:rPr>
          <w:color w:val="000000"/>
          <w:sz w:val="24"/>
          <w:szCs w:val="24"/>
        </w:rPr>
        <w:t>основной профессиональной</w:t>
      </w:r>
      <w:proofErr w:type="gramEnd"/>
      <w:r>
        <w:rPr>
          <w:color w:val="000000"/>
          <w:sz w:val="24"/>
          <w:szCs w:val="24"/>
        </w:rPr>
        <w:t xml:space="preserve"> образовательной программе </w:t>
      </w:r>
      <w:r>
        <w:rPr>
          <w:sz w:val="24"/>
          <w:szCs w:val="24"/>
        </w:rPr>
        <w:t xml:space="preserve">высшего образования – программе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по направлению подготовки</w:t>
      </w:r>
      <w:r w:rsidRPr="003E7A13">
        <w:rPr>
          <w:b/>
          <w:sz w:val="24"/>
          <w:szCs w:val="24"/>
        </w:rPr>
        <w:t xml:space="preserve"> 44.03.05 Педагогическое образование (с двумя профилями подготовки) (уровень </w:t>
      </w:r>
      <w:proofErr w:type="spellStart"/>
      <w:r w:rsidRPr="003E7A13">
        <w:rPr>
          <w:b/>
          <w:sz w:val="24"/>
          <w:szCs w:val="24"/>
        </w:rPr>
        <w:t>бакалавриата</w:t>
      </w:r>
      <w:proofErr w:type="spellEnd"/>
      <w:r w:rsidRPr="003E7A13">
        <w:rPr>
          <w:b/>
          <w:sz w:val="24"/>
          <w:szCs w:val="24"/>
        </w:rPr>
        <w:t>), направленность (профиль) программы  «Дошкольное образование» и «Начальное образование»</w:t>
      </w:r>
      <w:r>
        <w:rPr>
          <w:sz w:val="24"/>
          <w:szCs w:val="24"/>
        </w:rPr>
        <w:t xml:space="preserve">; </w:t>
      </w:r>
      <w:r w:rsidR="003E7A13" w:rsidRPr="008D4C4B">
        <w:rPr>
          <w:sz w:val="24"/>
          <w:szCs w:val="24"/>
        </w:rPr>
        <w:t xml:space="preserve">форма обучения – заочная на </w:t>
      </w:r>
      <w:r w:rsidR="00002ABF" w:rsidRPr="0071283D">
        <w:rPr>
          <w:color w:val="000000"/>
          <w:sz w:val="24"/>
          <w:szCs w:val="24"/>
        </w:rPr>
        <w:t xml:space="preserve">2023/2024 </w:t>
      </w:r>
      <w:r w:rsidR="003E7A13" w:rsidRPr="008D4C4B">
        <w:rPr>
          <w:sz w:val="24"/>
          <w:szCs w:val="24"/>
        </w:rPr>
        <w:t xml:space="preserve">учебный год, утвержденным приказом ректора от </w:t>
      </w:r>
      <w:r w:rsidR="00002ABF" w:rsidRPr="0071283D">
        <w:rPr>
          <w:color w:val="000000"/>
          <w:sz w:val="24"/>
          <w:szCs w:val="24"/>
        </w:rPr>
        <w:t>27.03.2023 № 51</w:t>
      </w:r>
      <w:r w:rsidR="003E7A13" w:rsidRPr="008D4C4B">
        <w:rPr>
          <w:sz w:val="24"/>
          <w:szCs w:val="24"/>
          <w:lang w:eastAsia="en-US"/>
        </w:rPr>
        <w:t>.</w:t>
      </w:r>
    </w:p>
    <w:p w:rsidR="00A76E53" w:rsidRPr="00FA2D5D" w:rsidRDefault="00A76E53" w:rsidP="00FA2D5D">
      <w:pPr>
        <w:widowControl/>
        <w:suppressAutoHyphens/>
        <w:autoSpaceDE/>
        <w:adjustRightInd/>
        <w:ind w:firstLine="708"/>
        <w:jc w:val="both"/>
        <w:rPr>
          <w:b/>
          <w:sz w:val="24"/>
          <w:szCs w:val="24"/>
        </w:rPr>
      </w:pPr>
      <w:r w:rsidRPr="000B40A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4F0BD1">
        <w:rPr>
          <w:b/>
          <w:sz w:val="24"/>
          <w:szCs w:val="24"/>
        </w:rPr>
        <w:lastRenderedPageBreak/>
        <w:t>Б</w:t>
      </w:r>
      <w:proofErr w:type="gramStart"/>
      <w:r w:rsidR="004F0BD1">
        <w:rPr>
          <w:b/>
          <w:sz w:val="24"/>
          <w:szCs w:val="24"/>
        </w:rPr>
        <w:t>1</w:t>
      </w:r>
      <w:proofErr w:type="gramEnd"/>
      <w:r w:rsidR="004F0BD1">
        <w:rPr>
          <w:b/>
          <w:sz w:val="24"/>
          <w:szCs w:val="24"/>
        </w:rPr>
        <w:t>.В.1</w:t>
      </w:r>
      <w:r w:rsidR="00FF02F5">
        <w:rPr>
          <w:b/>
          <w:sz w:val="24"/>
          <w:szCs w:val="24"/>
        </w:rPr>
        <w:t>8</w:t>
      </w:r>
      <w:r w:rsidR="009F4070" w:rsidRPr="00F653ED">
        <w:rPr>
          <w:b/>
          <w:sz w:val="24"/>
          <w:szCs w:val="24"/>
        </w:rPr>
        <w:t>«</w:t>
      </w:r>
      <w:r w:rsidR="00FF02F5">
        <w:rPr>
          <w:b/>
          <w:bCs/>
          <w:color w:val="000000"/>
          <w:sz w:val="24"/>
          <w:szCs w:val="24"/>
        </w:rPr>
        <w:t>Теория и методика внеурочной деятельности младших школьников</w:t>
      </w:r>
      <w:r w:rsidR="000B40A9" w:rsidRPr="00F653ED">
        <w:rPr>
          <w:b/>
          <w:sz w:val="24"/>
          <w:szCs w:val="24"/>
        </w:rPr>
        <w:t>» в</w:t>
      </w:r>
      <w:r w:rsidRPr="00F653ED">
        <w:rPr>
          <w:b/>
          <w:sz w:val="24"/>
          <w:szCs w:val="24"/>
        </w:rPr>
        <w:t xml:space="preserve"> тече</w:t>
      </w:r>
      <w:r w:rsidR="009F4070" w:rsidRPr="00F653ED">
        <w:rPr>
          <w:b/>
          <w:sz w:val="24"/>
          <w:szCs w:val="24"/>
        </w:rPr>
        <w:t xml:space="preserve">ние </w:t>
      </w:r>
      <w:r w:rsidR="00002ABF" w:rsidRPr="00002ABF">
        <w:rPr>
          <w:b/>
          <w:sz w:val="24"/>
          <w:szCs w:val="24"/>
        </w:rPr>
        <w:t xml:space="preserve">2023/2024 </w:t>
      </w:r>
      <w:r w:rsidRPr="00F653ED">
        <w:rPr>
          <w:b/>
          <w:sz w:val="24"/>
          <w:szCs w:val="24"/>
        </w:rPr>
        <w:t>учебного года:</w:t>
      </w:r>
    </w:p>
    <w:p w:rsidR="00A76E53" w:rsidRDefault="00BC7B67" w:rsidP="006B0615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по направлению подготовки </w:t>
      </w:r>
      <w:r w:rsidRPr="003E7A13">
        <w:rPr>
          <w:b/>
          <w:sz w:val="24"/>
          <w:szCs w:val="24"/>
        </w:rPr>
        <w:t xml:space="preserve">44.03.05 Педагогическое образование (с двумя профилями подготовки) (уровень </w:t>
      </w:r>
      <w:proofErr w:type="spellStart"/>
      <w:r w:rsidRPr="003E7A13">
        <w:rPr>
          <w:b/>
          <w:sz w:val="24"/>
          <w:szCs w:val="24"/>
        </w:rPr>
        <w:t>бакалавриата</w:t>
      </w:r>
      <w:proofErr w:type="spellEnd"/>
      <w:r w:rsidRPr="003E7A13">
        <w:rPr>
          <w:b/>
          <w:sz w:val="24"/>
          <w:szCs w:val="24"/>
        </w:rPr>
        <w:t>), направленность (профиль) программы  «Дошкольное образование» и «Начальное образование»</w:t>
      </w:r>
      <w:r>
        <w:rPr>
          <w:sz w:val="24"/>
          <w:szCs w:val="24"/>
        </w:rPr>
        <w:t xml:space="preserve">; вид учебной деятельности – программа академического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; виды профессиональной</w:t>
      </w:r>
      <w:r>
        <w:rPr>
          <w:color w:val="000000"/>
          <w:sz w:val="24"/>
          <w:szCs w:val="24"/>
        </w:rPr>
        <w:t xml:space="preserve"> деятельности: </w:t>
      </w:r>
      <w:r>
        <w:rPr>
          <w:rFonts w:eastAsia="Courier New"/>
          <w:color w:val="000000"/>
          <w:sz w:val="24"/>
          <w:szCs w:val="24"/>
          <w:lang w:bidi="ru-RU"/>
        </w:rPr>
        <w:t>педагогическая, исследовательская,</w:t>
      </w:r>
      <w:r>
        <w:rPr>
          <w:color w:val="000000"/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="00A76E53" w:rsidRPr="003E7A13">
        <w:rPr>
          <w:b/>
          <w:sz w:val="24"/>
          <w:szCs w:val="24"/>
        </w:rPr>
        <w:t>«</w:t>
      </w:r>
      <w:r w:rsidR="00FF02F5" w:rsidRPr="003E7A13">
        <w:rPr>
          <w:b/>
          <w:bCs/>
          <w:color w:val="000000"/>
          <w:sz w:val="24"/>
          <w:szCs w:val="24"/>
        </w:rPr>
        <w:t>Теория и методика внеурочной деятельности</w:t>
      </w:r>
      <w:r w:rsidR="00A76E53" w:rsidRPr="003E7A13">
        <w:rPr>
          <w:b/>
          <w:sz w:val="24"/>
          <w:szCs w:val="24"/>
        </w:rPr>
        <w:t>»</w:t>
      </w:r>
      <w:r w:rsidR="00A76E53" w:rsidRPr="000B40A9">
        <w:rPr>
          <w:sz w:val="24"/>
          <w:szCs w:val="24"/>
        </w:rPr>
        <w:t xml:space="preserve"> в тече</w:t>
      </w:r>
      <w:r w:rsidR="009F4070" w:rsidRPr="000B40A9">
        <w:rPr>
          <w:sz w:val="24"/>
          <w:szCs w:val="24"/>
        </w:rPr>
        <w:t xml:space="preserve">ние </w:t>
      </w:r>
      <w:r w:rsidR="00002ABF" w:rsidRPr="0071283D">
        <w:rPr>
          <w:color w:val="000000"/>
          <w:sz w:val="24"/>
          <w:szCs w:val="24"/>
        </w:rPr>
        <w:t xml:space="preserve">2023/2024 </w:t>
      </w:r>
      <w:r w:rsidR="00A76E53" w:rsidRPr="000B40A9">
        <w:rPr>
          <w:sz w:val="24"/>
          <w:szCs w:val="24"/>
        </w:rPr>
        <w:t>учебного года.</w:t>
      </w:r>
    </w:p>
    <w:p w:rsidR="003E7A13" w:rsidRPr="009B3F83" w:rsidRDefault="003E7A13" w:rsidP="006B0615">
      <w:pPr>
        <w:widowControl/>
        <w:suppressAutoHyphens/>
        <w:autoSpaceDE/>
        <w:adjustRightInd/>
        <w:ind w:firstLine="708"/>
        <w:jc w:val="both"/>
        <w:rPr>
          <w:b/>
          <w:bCs/>
          <w:caps/>
          <w:sz w:val="24"/>
          <w:szCs w:val="24"/>
        </w:rPr>
      </w:pPr>
    </w:p>
    <w:p w:rsidR="00BB70FB" w:rsidRPr="003E7A13" w:rsidRDefault="007F4B97" w:rsidP="00BC7B67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8"/>
          <w:szCs w:val="28"/>
        </w:rPr>
      </w:pPr>
      <w:r w:rsidRPr="000B40A9">
        <w:rPr>
          <w:b/>
          <w:color w:val="000000"/>
          <w:sz w:val="24"/>
          <w:szCs w:val="24"/>
        </w:rPr>
        <w:t>Наименование дисциплины</w:t>
      </w:r>
      <w:proofErr w:type="gramStart"/>
      <w:r w:rsidRPr="000B40A9">
        <w:rPr>
          <w:b/>
          <w:color w:val="000000"/>
          <w:sz w:val="24"/>
          <w:szCs w:val="24"/>
        </w:rPr>
        <w:t>:</w:t>
      </w:r>
      <w:r w:rsidR="00BC7B67" w:rsidRPr="003E7A13">
        <w:rPr>
          <w:b/>
          <w:sz w:val="24"/>
          <w:szCs w:val="24"/>
        </w:rPr>
        <w:t>Б</w:t>
      </w:r>
      <w:proofErr w:type="gramEnd"/>
      <w:r w:rsidR="00BC7B67" w:rsidRPr="003E7A13">
        <w:rPr>
          <w:b/>
          <w:sz w:val="24"/>
          <w:szCs w:val="24"/>
        </w:rPr>
        <w:t>1.В.25</w:t>
      </w:r>
      <w:r w:rsidR="000B40A9" w:rsidRPr="003E7A13">
        <w:rPr>
          <w:b/>
          <w:sz w:val="24"/>
          <w:szCs w:val="24"/>
        </w:rPr>
        <w:t>«</w:t>
      </w:r>
      <w:r w:rsidR="00FF02F5" w:rsidRPr="003E7A13">
        <w:rPr>
          <w:b/>
          <w:bCs/>
          <w:color w:val="000000"/>
          <w:sz w:val="24"/>
          <w:szCs w:val="24"/>
        </w:rPr>
        <w:t>Теория и методика внеурочной  деятельности младших школьников</w:t>
      </w:r>
      <w:r w:rsidR="009B3F83" w:rsidRPr="003E7A13">
        <w:rPr>
          <w:b/>
          <w:sz w:val="24"/>
          <w:szCs w:val="24"/>
        </w:rPr>
        <w:t>»</w:t>
      </w:r>
    </w:p>
    <w:p w:rsidR="007F4B97" w:rsidRPr="00793E1B" w:rsidRDefault="007F4B97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FA2D5D" w:rsidRPr="001418A0" w:rsidRDefault="002B6C87" w:rsidP="00FA2D5D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BC7B67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BC7B67">
        <w:rPr>
          <w:sz w:val="24"/>
          <w:szCs w:val="24"/>
        </w:rPr>
        <w:t>44.03.05 Педагогическое образование (с двумя профилями подготовки)</w:t>
      </w:r>
      <w:r w:rsidR="00BC7B67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="00BC7B67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BC7B67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="00BC7B67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="00BC7B67">
        <w:rPr>
          <w:rFonts w:eastAsia="Calibri"/>
          <w:sz w:val="24"/>
          <w:szCs w:val="24"/>
          <w:lang w:eastAsia="en-US"/>
        </w:rPr>
        <w:t xml:space="preserve"> России от </w:t>
      </w:r>
      <w:r w:rsidR="00BC7B67">
        <w:rPr>
          <w:sz w:val="24"/>
          <w:szCs w:val="24"/>
        </w:rPr>
        <w:t>09.02.2016 г. N 91(зарегистрирован в Минюсте России 02.03.2016 г. № 41305</w:t>
      </w:r>
      <w:r w:rsidR="00BC7B67">
        <w:rPr>
          <w:rFonts w:eastAsia="Calibri"/>
          <w:color w:val="000000"/>
          <w:sz w:val="24"/>
          <w:szCs w:val="24"/>
          <w:lang w:eastAsia="en-US"/>
        </w:rPr>
        <w:t xml:space="preserve">), при разработке </w:t>
      </w:r>
      <w:proofErr w:type="gramStart"/>
      <w:r w:rsidR="00BC7B67">
        <w:rPr>
          <w:rFonts w:eastAsia="Calibri"/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="00BC7B67">
        <w:rPr>
          <w:rFonts w:eastAsia="Calibri"/>
          <w:color w:val="000000"/>
          <w:sz w:val="24"/>
          <w:szCs w:val="24"/>
          <w:lang w:eastAsia="en-US"/>
        </w:rPr>
        <w:t xml:space="preserve"> образовательной программы (</w:t>
      </w:r>
      <w:r w:rsidR="00BC7B67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="00BC7B67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="00BC7B67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="00BC7B67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7F4B97" w:rsidRPr="00FF02F5" w:rsidRDefault="0033546E" w:rsidP="00FF02F5">
      <w:pPr>
        <w:widowControl/>
        <w:suppressAutoHyphens/>
        <w:autoSpaceDE/>
        <w:adjustRightInd/>
        <w:jc w:val="both"/>
        <w:rPr>
          <w:b/>
          <w:sz w:val="28"/>
          <w:szCs w:val="28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3F69CF" w:rsidRPr="006B0615">
        <w:rPr>
          <w:sz w:val="24"/>
          <w:szCs w:val="24"/>
        </w:rPr>
        <w:t xml:space="preserve"> «</w:t>
      </w:r>
      <w:r w:rsidR="00FF02F5">
        <w:rPr>
          <w:b/>
          <w:bCs/>
          <w:color w:val="000000"/>
          <w:sz w:val="24"/>
          <w:szCs w:val="24"/>
        </w:rPr>
        <w:t>Теория и методика внеурочн</w:t>
      </w:r>
      <w:r w:rsidR="00BC7B67">
        <w:rPr>
          <w:b/>
          <w:bCs/>
          <w:color w:val="000000"/>
          <w:sz w:val="24"/>
          <w:szCs w:val="24"/>
        </w:rPr>
        <w:t>о</w:t>
      </w:r>
      <w:r w:rsidR="00FF02F5">
        <w:rPr>
          <w:b/>
          <w:bCs/>
          <w:color w:val="000000"/>
          <w:sz w:val="24"/>
          <w:szCs w:val="24"/>
        </w:rPr>
        <w:t>й деятельности младших школьников</w:t>
      </w:r>
      <w:proofErr w:type="gramStart"/>
      <w:r w:rsidR="00FF02F5">
        <w:rPr>
          <w:b/>
          <w:sz w:val="24"/>
          <w:szCs w:val="24"/>
        </w:rPr>
        <w:t>»</w:t>
      </w:r>
      <w:r w:rsidRPr="000B40A9">
        <w:rPr>
          <w:rFonts w:eastAsia="Calibri"/>
          <w:sz w:val="24"/>
          <w:szCs w:val="24"/>
          <w:lang w:eastAsia="en-US"/>
        </w:rPr>
        <w:t>н</w:t>
      </w:r>
      <w:proofErr w:type="gramEnd"/>
      <w:r w:rsidRPr="000B40A9">
        <w:rPr>
          <w:rFonts w:eastAsia="Calibri"/>
          <w:sz w:val="24"/>
          <w:szCs w:val="24"/>
          <w:lang w:eastAsia="en-US"/>
        </w:rPr>
        <w:t>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5"/>
        <w:gridCol w:w="2527"/>
        <w:gridCol w:w="3239"/>
      </w:tblGrid>
      <w:tr w:rsidR="00C62EF5" w:rsidRPr="006B0615" w:rsidTr="00C62EF5">
        <w:tc>
          <w:tcPr>
            <w:tcW w:w="1988" w:type="pct"/>
            <w:vAlign w:val="center"/>
          </w:tcPr>
          <w:p w:rsidR="00C62EF5" w:rsidRPr="006B0615" w:rsidRDefault="00C62EF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C62EF5" w:rsidRPr="006B0615" w:rsidRDefault="00C62EF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320" w:type="pct"/>
            <w:vAlign w:val="center"/>
          </w:tcPr>
          <w:p w:rsidR="00C62EF5" w:rsidRPr="006B0615" w:rsidRDefault="00C62EF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C62EF5" w:rsidRPr="006B0615" w:rsidRDefault="00C62EF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692" w:type="pct"/>
          </w:tcPr>
          <w:p w:rsidR="00C62EF5" w:rsidRPr="006B0615" w:rsidRDefault="00C62EF5" w:rsidP="00CE034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C62EF5" w:rsidRPr="006B0615" w:rsidRDefault="00C62EF5" w:rsidP="00CE034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0615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FF02F5" w:rsidRPr="0016728A" w:rsidTr="00FF02F5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F5" w:rsidRPr="00FF02F5" w:rsidRDefault="00FF02F5" w:rsidP="00FF02F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Способность решать задачи воспитания и духовно-нравственного развития </w:t>
            </w:r>
            <w:proofErr w:type="gramStart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учебной и </w:t>
            </w:r>
            <w:proofErr w:type="spellStart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F5" w:rsidRPr="00FF02F5" w:rsidRDefault="00FF02F5" w:rsidP="00FF02F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F5" w:rsidRPr="00FF02F5" w:rsidRDefault="00FF02F5" w:rsidP="00FF02F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Знать:</w:t>
            </w:r>
          </w:p>
          <w:p w:rsidR="00FF02F5" w:rsidRPr="00FF02F5" w:rsidRDefault="00FF02F5" w:rsidP="00FF02F5">
            <w:pPr>
              <w:widowControl/>
              <w:numPr>
                <w:ilvl w:val="0"/>
                <w:numId w:val="35"/>
              </w:numPr>
              <w:shd w:val="clear" w:color="auto" w:fill="FFFFFF"/>
              <w:tabs>
                <w:tab w:val="num" w:pos="502"/>
              </w:tabs>
              <w:autoSpaceDE/>
              <w:adjustRightInd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воспитания и духовно-нравственного развития </w:t>
            </w:r>
            <w:proofErr w:type="gramStart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учебной и </w:t>
            </w:r>
            <w:proofErr w:type="spellStart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деятельности;</w:t>
            </w:r>
          </w:p>
          <w:p w:rsidR="00FF02F5" w:rsidRPr="00FF02F5" w:rsidRDefault="00FF02F5" w:rsidP="00FF02F5">
            <w:pPr>
              <w:widowControl/>
              <w:numPr>
                <w:ilvl w:val="0"/>
                <w:numId w:val="35"/>
              </w:numPr>
              <w:shd w:val="clear" w:color="auto" w:fill="FFFFFF"/>
              <w:tabs>
                <w:tab w:val="num" w:pos="502"/>
              </w:tabs>
              <w:autoSpaceDE/>
              <w:adjustRightInd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способы решения задач воспитания и духовно-нравственного развития обучающихся в учебной и </w:t>
            </w:r>
            <w:proofErr w:type="spellStart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деятельности</w:t>
            </w:r>
          </w:p>
          <w:p w:rsidR="00FF02F5" w:rsidRPr="00FF02F5" w:rsidRDefault="00FF02F5" w:rsidP="00FF02F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Уметь: </w:t>
            </w:r>
          </w:p>
          <w:p w:rsidR="00FF02F5" w:rsidRPr="00FF02F5" w:rsidRDefault="00FF02F5" w:rsidP="00FF02F5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clear" w:pos="407"/>
                <w:tab w:val="num" w:pos="720"/>
              </w:tabs>
              <w:autoSpaceDE/>
              <w:adjustRightInd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вычленять и анализировать задачи воспитания и духовно-нравственного развития </w:t>
            </w:r>
            <w:proofErr w:type="gramStart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учебной и </w:t>
            </w:r>
            <w:proofErr w:type="spellStart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деятельности;</w:t>
            </w:r>
          </w:p>
          <w:p w:rsidR="00FF02F5" w:rsidRPr="00FF02F5" w:rsidRDefault="00FF02F5" w:rsidP="00FF02F5">
            <w:pPr>
              <w:widowControl/>
              <w:numPr>
                <w:ilvl w:val="0"/>
                <w:numId w:val="35"/>
              </w:numPr>
              <w:shd w:val="clear" w:color="auto" w:fill="FFFFFF"/>
              <w:tabs>
                <w:tab w:val="num" w:pos="502"/>
              </w:tabs>
              <w:autoSpaceDE/>
              <w:adjustRightInd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решать задачи </w:t>
            </w:r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воспитания и духовно-нравственного развития </w:t>
            </w:r>
            <w:proofErr w:type="gramStart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учебной и </w:t>
            </w:r>
            <w:proofErr w:type="spellStart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деятельности</w:t>
            </w:r>
          </w:p>
          <w:p w:rsidR="00FF02F5" w:rsidRPr="00FF02F5" w:rsidRDefault="00FF02F5" w:rsidP="00FF02F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Владеть: </w:t>
            </w:r>
          </w:p>
          <w:p w:rsidR="00FF02F5" w:rsidRPr="00FF02F5" w:rsidRDefault="00FF02F5" w:rsidP="00FF02F5">
            <w:pPr>
              <w:widowControl/>
              <w:numPr>
                <w:ilvl w:val="0"/>
                <w:numId w:val="31"/>
              </w:numPr>
              <w:autoSpaceDE/>
              <w:adjustRightInd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современными технологиями обучения и воспитания для эффективной организации целостного педагогического процесса</w:t>
            </w:r>
          </w:p>
          <w:p w:rsidR="00FF02F5" w:rsidRPr="00FF02F5" w:rsidRDefault="00FF02F5" w:rsidP="00FF02F5">
            <w:pPr>
              <w:widowControl/>
              <w:numPr>
                <w:ilvl w:val="0"/>
                <w:numId w:val="35"/>
              </w:numPr>
              <w:shd w:val="clear" w:color="auto" w:fill="FFFFFF"/>
              <w:tabs>
                <w:tab w:val="num" w:pos="502"/>
              </w:tabs>
              <w:autoSpaceDE/>
              <w:adjustRightInd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способы воспитания и духовно-нравственного развития </w:t>
            </w:r>
            <w:proofErr w:type="gramStart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учебной и </w:t>
            </w:r>
            <w:proofErr w:type="spellStart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FF02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деятельности</w:t>
            </w:r>
          </w:p>
          <w:p w:rsidR="00FF02F5" w:rsidRPr="00FF02F5" w:rsidRDefault="00FF02F5" w:rsidP="00FF02F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F02F5" w:rsidRPr="0016728A" w:rsidTr="00FF02F5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F5" w:rsidRPr="0016728A" w:rsidRDefault="00FF02F5" w:rsidP="00FF02F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6728A">
              <w:rPr>
                <w:sz w:val="24"/>
                <w:szCs w:val="24"/>
              </w:rPr>
              <w:lastRenderedPageBreak/>
      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F5" w:rsidRPr="0016728A" w:rsidRDefault="00FF02F5" w:rsidP="00FF0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A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F5" w:rsidRPr="00FF02F5" w:rsidRDefault="00FF02F5" w:rsidP="00FF02F5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F02F5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FF02F5" w:rsidRPr="0016728A" w:rsidRDefault="00FF02F5" w:rsidP="00FF02F5">
            <w:pPr>
              <w:pStyle w:val="a4"/>
              <w:numPr>
                <w:ilvl w:val="0"/>
                <w:numId w:val="36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8A">
              <w:rPr>
                <w:rFonts w:ascii="Times New Roman" w:hAnsi="Times New Roman"/>
                <w:sz w:val="24"/>
                <w:szCs w:val="24"/>
              </w:rPr>
              <w:t xml:space="preserve">методы и способы организации сотрудничества обучающихся и воспитанников, сущность педагогического общения, </w:t>
            </w:r>
          </w:p>
          <w:p w:rsidR="00FF02F5" w:rsidRPr="0016728A" w:rsidRDefault="00FF02F5" w:rsidP="00FF02F5">
            <w:pPr>
              <w:pStyle w:val="a4"/>
              <w:numPr>
                <w:ilvl w:val="0"/>
                <w:numId w:val="36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8A">
              <w:rPr>
                <w:rFonts w:ascii="Times New Roman" w:hAnsi="Times New Roman"/>
                <w:sz w:val="24"/>
                <w:szCs w:val="24"/>
              </w:rPr>
              <w:t>способы развития активности, инициативности и их творческих способностей</w:t>
            </w:r>
          </w:p>
          <w:p w:rsidR="00FF02F5" w:rsidRPr="00FF02F5" w:rsidRDefault="00FF02F5" w:rsidP="00FF02F5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sz w:val="24"/>
                <w:szCs w:val="24"/>
              </w:rPr>
            </w:pPr>
            <w:r w:rsidRPr="00FF02F5">
              <w:rPr>
                <w:i/>
                <w:sz w:val="24"/>
                <w:szCs w:val="24"/>
              </w:rPr>
              <w:t>Уметь:</w:t>
            </w:r>
          </w:p>
          <w:p w:rsidR="00FF02F5" w:rsidRPr="0016728A" w:rsidRDefault="00FF02F5" w:rsidP="00FF02F5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8A">
              <w:rPr>
                <w:rFonts w:ascii="Times New Roman" w:hAnsi="Times New Roman"/>
                <w:sz w:val="24"/>
                <w:szCs w:val="24"/>
              </w:rPr>
              <w:t>устанавливать и поддерживать активность и инициативность обучающихся и воспитанников, развивать их творческие способности</w:t>
            </w:r>
          </w:p>
          <w:p w:rsidR="00FF02F5" w:rsidRPr="0016728A" w:rsidRDefault="00FF02F5" w:rsidP="00FF02F5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8A">
              <w:rPr>
                <w:rFonts w:ascii="Times New Roman" w:hAnsi="Times New Roman"/>
                <w:sz w:val="24"/>
                <w:szCs w:val="24"/>
              </w:rPr>
              <w:t>общаться, вести диалог и добиваться успеха в процессе коммуникации;</w:t>
            </w:r>
          </w:p>
          <w:p w:rsidR="00FF02F5" w:rsidRPr="0016728A" w:rsidRDefault="00FF02F5" w:rsidP="00FF02F5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8A">
              <w:rPr>
                <w:rFonts w:ascii="Times New Roman" w:hAnsi="Times New Roman"/>
                <w:sz w:val="24"/>
                <w:szCs w:val="24"/>
              </w:rPr>
              <w:t>эффективно организовать сотрудничество обучающихся, их самостоятельную работу, поддерживать активность и инициативу в процессе взаимодействия, проявлять толерантность к иным точкам зрения.</w:t>
            </w:r>
          </w:p>
          <w:p w:rsidR="00FF02F5" w:rsidRPr="0016728A" w:rsidRDefault="00FF02F5" w:rsidP="00FF02F5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8A">
              <w:rPr>
                <w:rFonts w:ascii="Times New Roman" w:hAnsi="Times New Roman"/>
                <w:sz w:val="24"/>
                <w:szCs w:val="24"/>
              </w:rPr>
              <w:t xml:space="preserve">определять пути, способы, стратегии для организации сотрудничества </w:t>
            </w:r>
            <w:r w:rsidRPr="0016728A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воспитанников.</w:t>
            </w:r>
          </w:p>
          <w:p w:rsidR="00FF02F5" w:rsidRPr="00FF02F5" w:rsidRDefault="00FF02F5" w:rsidP="00FF02F5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sz w:val="24"/>
                <w:szCs w:val="24"/>
              </w:rPr>
            </w:pPr>
            <w:r w:rsidRPr="00FF02F5">
              <w:rPr>
                <w:i/>
                <w:sz w:val="24"/>
                <w:szCs w:val="24"/>
              </w:rPr>
              <w:t>Владеть:</w:t>
            </w:r>
          </w:p>
          <w:p w:rsidR="00FF02F5" w:rsidRPr="0016728A" w:rsidRDefault="00FF02F5" w:rsidP="00FF02F5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8A">
              <w:rPr>
                <w:rFonts w:ascii="Times New Roman" w:hAnsi="Times New Roman"/>
                <w:sz w:val="24"/>
                <w:szCs w:val="24"/>
              </w:rPr>
              <w:t>в целом организаторскими и коммуникативными навыками для развития и поддержания активности, инициативности и творческих способностей обучающихся, организации сотрудничества обучающихся и воспитанников.</w:t>
            </w:r>
          </w:p>
          <w:p w:rsidR="00FF02F5" w:rsidRPr="0016728A" w:rsidRDefault="00FF02F5" w:rsidP="00FF02F5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8A">
              <w:rPr>
                <w:rFonts w:ascii="Times New Roman" w:hAnsi="Times New Roman"/>
                <w:sz w:val="24"/>
                <w:szCs w:val="24"/>
              </w:rPr>
              <w:t>навыками и способами организации деятельности обучающихся для поддержания их совместного взаимодействия, обеспечивающее сотрудничество и успешную работу в коллективе; опытом работы в коллективе (в команде).</w:t>
            </w:r>
          </w:p>
        </w:tc>
      </w:tr>
    </w:tbl>
    <w:p w:rsidR="007F4B97" w:rsidRPr="00793E1B" w:rsidRDefault="00C33468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lastRenderedPageBreak/>
        <w:t>Указание места дисциплины в структуре образовательной программы</w:t>
      </w:r>
    </w:p>
    <w:p w:rsidR="00027D2C" w:rsidRPr="0032121D" w:rsidRDefault="007F4B97" w:rsidP="00BC7B6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B0615">
        <w:rPr>
          <w:color w:val="000000"/>
          <w:sz w:val="24"/>
          <w:szCs w:val="24"/>
        </w:rPr>
        <w:t xml:space="preserve">Дисциплина </w:t>
      </w:r>
      <w:r w:rsidR="00BC7B67">
        <w:rPr>
          <w:sz w:val="24"/>
          <w:szCs w:val="24"/>
        </w:rPr>
        <w:t>Б</w:t>
      </w:r>
      <w:proofErr w:type="gramStart"/>
      <w:r w:rsidR="00BC7B67">
        <w:rPr>
          <w:sz w:val="24"/>
          <w:szCs w:val="24"/>
        </w:rPr>
        <w:t>1</w:t>
      </w:r>
      <w:proofErr w:type="gramEnd"/>
      <w:r w:rsidR="00BC7B67">
        <w:rPr>
          <w:sz w:val="24"/>
          <w:szCs w:val="24"/>
        </w:rPr>
        <w:t>.В.25</w:t>
      </w:r>
      <w:r w:rsidR="0032121D">
        <w:rPr>
          <w:b/>
          <w:sz w:val="24"/>
          <w:szCs w:val="24"/>
        </w:rPr>
        <w:t>«</w:t>
      </w:r>
      <w:r w:rsidR="00FF02F5">
        <w:rPr>
          <w:b/>
          <w:sz w:val="24"/>
          <w:szCs w:val="24"/>
        </w:rPr>
        <w:t>Теория и методика внеурочной деятельности младших школьников</w:t>
      </w:r>
      <w:r w:rsidR="0032121D">
        <w:rPr>
          <w:b/>
          <w:sz w:val="24"/>
          <w:szCs w:val="24"/>
        </w:rPr>
        <w:t xml:space="preserve">» </w:t>
      </w:r>
      <w:r w:rsidRPr="006B0615">
        <w:rPr>
          <w:color w:val="000000"/>
          <w:sz w:val="24"/>
          <w:szCs w:val="24"/>
        </w:rPr>
        <w:t xml:space="preserve">является дисциплиной </w:t>
      </w:r>
      <w:r w:rsidR="006B0615" w:rsidRPr="006B0615">
        <w:rPr>
          <w:sz w:val="24"/>
          <w:szCs w:val="24"/>
        </w:rPr>
        <w:t xml:space="preserve">вариативной </w:t>
      </w:r>
      <w:r w:rsidRPr="006B0615">
        <w:rPr>
          <w:color w:val="000000"/>
          <w:sz w:val="24"/>
          <w:szCs w:val="24"/>
        </w:rPr>
        <w:t xml:space="preserve"> части </w:t>
      </w:r>
      <w:r w:rsidR="00027D2C" w:rsidRPr="006B0615">
        <w:rPr>
          <w:color w:val="000000"/>
          <w:sz w:val="24"/>
          <w:szCs w:val="24"/>
        </w:rPr>
        <w:t>блока Б1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8"/>
        <w:gridCol w:w="2347"/>
        <w:gridCol w:w="2180"/>
        <w:gridCol w:w="2397"/>
        <w:gridCol w:w="1149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32121D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</w:t>
            </w:r>
            <w:r w:rsidR="00705FB5"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30957">
        <w:tc>
          <w:tcPr>
            <w:tcW w:w="1196" w:type="dxa"/>
            <w:vAlign w:val="center"/>
          </w:tcPr>
          <w:p w:rsidR="00DA3FFC" w:rsidRPr="001F3561" w:rsidRDefault="004F0BD1" w:rsidP="00BC7B6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.В.</w:t>
            </w:r>
            <w:r w:rsidR="00BC7B67">
              <w:rPr>
                <w:sz w:val="24"/>
                <w:szCs w:val="24"/>
              </w:rPr>
              <w:t>25</w:t>
            </w:r>
          </w:p>
        </w:tc>
        <w:tc>
          <w:tcPr>
            <w:tcW w:w="2494" w:type="dxa"/>
            <w:vAlign w:val="center"/>
          </w:tcPr>
          <w:p w:rsidR="006B0615" w:rsidRPr="00FF02F5" w:rsidRDefault="006B0615" w:rsidP="006B06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615">
              <w:rPr>
                <w:rFonts w:ascii="Times New Roman" w:hAnsi="Times New Roman"/>
                <w:sz w:val="24"/>
                <w:szCs w:val="24"/>
              </w:rPr>
              <w:t>«</w:t>
            </w:r>
            <w:r w:rsidR="00FF02F5" w:rsidRPr="00FF02F5">
              <w:rPr>
                <w:rFonts w:ascii="Times New Roman" w:hAnsi="Times New Roman"/>
                <w:b/>
                <w:sz w:val="24"/>
                <w:szCs w:val="24"/>
              </w:rPr>
              <w:t>Теория и методика внеурочной деятельности младших школьников</w:t>
            </w:r>
            <w:r w:rsidRPr="00FF02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3FFC" w:rsidRPr="001F3561" w:rsidRDefault="00DA3FFC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F40FEC" w:rsidRDefault="00D24D65" w:rsidP="00FF02F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Успешное освоение дисциплин: </w:t>
            </w:r>
          </w:p>
          <w:p w:rsidR="004B2EE0" w:rsidRDefault="00FF02F5" w:rsidP="00FF02F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4B2EE0">
              <w:rPr>
                <w:rFonts w:eastAsia="Calibri"/>
                <w:sz w:val="24"/>
                <w:szCs w:val="24"/>
                <w:lang w:eastAsia="en-US"/>
              </w:rPr>
              <w:t>Педагогика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4B2EE0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eastAsia="Calibri"/>
                <w:sz w:val="24"/>
                <w:szCs w:val="24"/>
                <w:lang w:eastAsia="en-US"/>
              </w:rPr>
              <w:t>«П</w:t>
            </w:r>
            <w:r w:rsidR="004B2EE0">
              <w:rPr>
                <w:rFonts w:eastAsia="Calibri"/>
                <w:sz w:val="24"/>
                <w:szCs w:val="24"/>
                <w:lang w:eastAsia="en-US"/>
              </w:rPr>
              <w:t>едагогическая психология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4B2EE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F69CF" w:rsidRPr="001F3561" w:rsidRDefault="003F69CF" w:rsidP="00FF02F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2B6C87" w:rsidRPr="001F3561" w:rsidRDefault="00BD2B0F" w:rsidP="00BC7B67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A025F">
              <w:rPr>
                <w:rFonts w:eastAsia="Calibri"/>
                <w:sz w:val="24"/>
                <w:szCs w:val="24"/>
              </w:rPr>
              <w:t>Производственная практика (</w:t>
            </w:r>
            <w:r w:rsidR="00D24D65">
              <w:rPr>
                <w:rFonts w:eastAsia="Calibri"/>
                <w:sz w:val="24"/>
                <w:szCs w:val="24"/>
              </w:rPr>
              <w:t>педагогическая практика</w:t>
            </w:r>
            <w:r w:rsidRPr="00FA025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85" w:type="dxa"/>
            <w:vAlign w:val="center"/>
          </w:tcPr>
          <w:p w:rsidR="00D24D65" w:rsidRDefault="00FF02F5" w:rsidP="003E3EB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ПК-3, ПК-7</w:t>
            </w:r>
          </w:p>
          <w:p w:rsidR="002B6C87" w:rsidRPr="001F3561" w:rsidRDefault="002B6C87" w:rsidP="003E3EB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1F3561" w:rsidRPr="00793E1B" w:rsidRDefault="001F3561" w:rsidP="00A76E53">
      <w:pPr>
        <w:ind w:firstLine="709"/>
        <w:jc w:val="both"/>
        <w:rPr>
          <w:color w:val="000000"/>
          <w:sz w:val="24"/>
          <w:szCs w:val="24"/>
        </w:rPr>
      </w:pPr>
    </w:p>
    <w:p w:rsidR="00FF02F5" w:rsidRPr="00CC7AE0" w:rsidRDefault="00BC7B67" w:rsidP="00FF02F5">
      <w:pPr>
        <w:ind w:left="36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Объем учебной дисциплины – 5</w:t>
      </w:r>
      <w:r w:rsidR="00FF02F5" w:rsidRPr="00CC7AE0">
        <w:rPr>
          <w:rFonts w:eastAsia="Calibri"/>
          <w:color w:val="000000"/>
          <w:sz w:val="24"/>
          <w:szCs w:val="24"/>
        </w:rPr>
        <w:t xml:space="preserve"> зачетны</w:t>
      </w:r>
      <w:r>
        <w:rPr>
          <w:rFonts w:eastAsia="Calibri"/>
          <w:color w:val="000000"/>
          <w:sz w:val="24"/>
          <w:szCs w:val="24"/>
        </w:rPr>
        <w:t>х</w:t>
      </w:r>
      <w:r w:rsidR="00FF02F5" w:rsidRPr="00CC7AE0">
        <w:rPr>
          <w:rFonts w:eastAsia="Calibri"/>
          <w:color w:val="000000"/>
          <w:sz w:val="24"/>
          <w:szCs w:val="24"/>
        </w:rPr>
        <w:t xml:space="preserve"> единиц – 18</w:t>
      </w:r>
      <w:r>
        <w:rPr>
          <w:rFonts w:eastAsia="Calibri"/>
          <w:color w:val="000000"/>
          <w:sz w:val="24"/>
          <w:szCs w:val="24"/>
        </w:rPr>
        <w:t>0</w:t>
      </w:r>
      <w:r w:rsidR="00FF02F5" w:rsidRPr="00CC7AE0">
        <w:rPr>
          <w:rFonts w:eastAsia="Calibri"/>
          <w:color w:val="000000"/>
          <w:sz w:val="24"/>
          <w:szCs w:val="24"/>
        </w:rPr>
        <w:t xml:space="preserve"> академических часов</w:t>
      </w:r>
    </w:p>
    <w:p w:rsidR="00FF02F5" w:rsidRPr="00CC7AE0" w:rsidRDefault="00FF02F5" w:rsidP="00FF02F5">
      <w:pPr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AE0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CC7AE0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FF02F5" w:rsidRPr="00CC7AE0" w:rsidTr="00FF02F5">
        <w:tc>
          <w:tcPr>
            <w:tcW w:w="4365" w:type="dxa"/>
          </w:tcPr>
          <w:p w:rsidR="00FF02F5" w:rsidRPr="00CC7AE0" w:rsidRDefault="00FF02F5" w:rsidP="00FF02F5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FF02F5" w:rsidRPr="00CC7AE0" w:rsidRDefault="00FF02F5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FF02F5" w:rsidRPr="00CC7AE0" w:rsidRDefault="00FF02F5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FF02F5" w:rsidRPr="00CC7AE0" w:rsidRDefault="00FF02F5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FF02F5" w:rsidRPr="00CC7AE0" w:rsidTr="00FF02F5">
        <w:tc>
          <w:tcPr>
            <w:tcW w:w="4365" w:type="dxa"/>
          </w:tcPr>
          <w:p w:rsidR="00FF02F5" w:rsidRPr="00CC7AE0" w:rsidRDefault="00FF02F5" w:rsidP="00FF02F5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FF02F5" w:rsidRPr="00CC7AE0" w:rsidRDefault="00FF02F5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FF02F5" w:rsidRPr="00CC7AE0" w:rsidRDefault="00895D40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  <w:tr w:rsidR="00FF02F5" w:rsidRPr="00CC7AE0" w:rsidTr="00FF02F5">
        <w:tc>
          <w:tcPr>
            <w:tcW w:w="4365" w:type="dxa"/>
          </w:tcPr>
          <w:p w:rsidR="00FF02F5" w:rsidRPr="00CC7AE0" w:rsidRDefault="00FF02F5" w:rsidP="00FF02F5">
            <w:pPr>
              <w:contextualSpacing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FF02F5" w:rsidRPr="00CC7AE0" w:rsidRDefault="00BC7B67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FF02F5" w:rsidRPr="00CC7AE0" w:rsidRDefault="00FF02F5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FF02F5" w:rsidRPr="00CC7AE0" w:rsidTr="00FF02F5">
        <w:tc>
          <w:tcPr>
            <w:tcW w:w="4365" w:type="dxa"/>
          </w:tcPr>
          <w:p w:rsidR="00FF02F5" w:rsidRPr="00CC7AE0" w:rsidRDefault="00FF02F5" w:rsidP="00FF02F5">
            <w:pPr>
              <w:contextualSpacing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FF02F5" w:rsidRPr="00CC7AE0" w:rsidRDefault="00FF02F5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FF02F5" w:rsidRPr="00CC7AE0" w:rsidRDefault="00FF02F5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F02F5" w:rsidRPr="00CC7AE0" w:rsidTr="00FF02F5">
        <w:tc>
          <w:tcPr>
            <w:tcW w:w="4365" w:type="dxa"/>
          </w:tcPr>
          <w:p w:rsidR="00FF02F5" w:rsidRPr="00CC7AE0" w:rsidRDefault="00FF02F5" w:rsidP="00FF02F5">
            <w:pPr>
              <w:contextualSpacing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FF02F5" w:rsidRPr="00CC7AE0" w:rsidRDefault="00BC7B67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FF02F5" w:rsidRPr="00CC7AE0" w:rsidRDefault="00895D40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F02F5" w:rsidRPr="00CC7AE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FF02F5" w:rsidRPr="00CC7AE0" w:rsidTr="00FF02F5">
        <w:tc>
          <w:tcPr>
            <w:tcW w:w="4365" w:type="dxa"/>
          </w:tcPr>
          <w:p w:rsidR="00FF02F5" w:rsidRPr="00CC7AE0" w:rsidRDefault="00FF02F5" w:rsidP="00FF02F5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CC7AE0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FF02F5" w:rsidRPr="00CC7AE0" w:rsidRDefault="00BC7B67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517" w:type="dxa"/>
            <w:vAlign w:val="center"/>
          </w:tcPr>
          <w:p w:rsidR="00FF02F5" w:rsidRPr="00CC7AE0" w:rsidRDefault="00895D40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149</w:t>
            </w:r>
          </w:p>
        </w:tc>
      </w:tr>
      <w:tr w:rsidR="00FF02F5" w:rsidRPr="00CC7AE0" w:rsidTr="00FF02F5">
        <w:tc>
          <w:tcPr>
            <w:tcW w:w="4365" w:type="dxa"/>
          </w:tcPr>
          <w:p w:rsidR="00FF02F5" w:rsidRPr="00CC7AE0" w:rsidRDefault="00FF02F5" w:rsidP="00FF02F5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FF02F5" w:rsidRPr="00CC7AE0" w:rsidRDefault="00FF02F5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FF02F5" w:rsidRPr="00CC7AE0" w:rsidRDefault="00FF02F5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FF02F5" w:rsidRPr="00CC7AE0" w:rsidTr="00FF02F5">
        <w:trPr>
          <w:trHeight w:val="287"/>
        </w:trPr>
        <w:tc>
          <w:tcPr>
            <w:tcW w:w="4365" w:type="dxa"/>
            <w:vAlign w:val="center"/>
          </w:tcPr>
          <w:p w:rsidR="00FF02F5" w:rsidRPr="00CC7AE0" w:rsidRDefault="00FF02F5" w:rsidP="00FF02F5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FF02F5" w:rsidRPr="00CC7AE0" w:rsidRDefault="00FF02F5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BC7B67">
              <w:rPr>
                <w:rFonts w:eastAsia="Calibri"/>
                <w:sz w:val="24"/>
                <w:szCs w:val="24"/>
                <w:lang w:eastAsia="en-US"/>
              </w:rPr>
              <w:t>в 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FF02F5" w:rsidRPr="00CC7AE0" w:rsidRDefault="00FF02F5" w:rsidP="00FF02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 xml:space="preserve">Экзамен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895D40">
              <w:rPr>
                <w:rFonts w:eastAsia="Calibri"/>
                <w:sz w:val="24"/>
                <w:szCs w:val="24"/>
                <w:lang w:eastAsia="en-US"/>
              </w:rPr>
              <w:t>9 семестре</w:t>
            </w:r>
          </w:p>
        </w:tc>
      </w:tr>
    </w:tbl>
    <w:p w:rsidR="00C80B25" w:rsidRDefault="00C80B25" w:rsidP="00A76E53">
      <w:pPr>
        <w:keepNext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CE6F8E" w:rsidRDefault="00CE6F8E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52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724"/>
        <w:gridCol w:w="708"/>
      </w:tblGrid>
      <w:tr w:rsidR="00CE6F8E" w:rsidRPr="00B44FF6" w:rsidTr="00D22ED6">
        <w:trPr>
          <w:trHeight w:val="296"/>
          <w:jc w:val="center"/>
        </w:trPr>
        <w:tc>
          <w:tcPr>
            <w:tcW w:w="99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6946EC" w:rsidRDefault="00CE6F8E" w:rsidP="0041387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41387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E6F8E" w:rsidRPr="00793E1B" w:rsidTr="00D22ED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9B11F7" w:rsidRDefault="00656BC1" w:rsidP="000128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1.</w:t>
            </w:r>
            <w:r w:rsidR="00C80B25" w:rsidRPr="00ED3768">
              <w:rPr>
                <w:sz w:val="24"/>
                <w:szCs w:val="24"/>
              </w:rPr>
              <w:t>Задачи трудового обучения. История развития и методы трудового обучения в начальной школе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895D40" w:rsidRDefault="00BC7B67" w:rsidP="00895D40">
            <w:pPr>
              <w:jc w:val="center"/>
              <w:rPr>
                <w:color w:val="000000"/>
                <w:sz w:val="24"/>
                <w:szCs w:val="24"/>
              </w:rPr>
            </w:pPr>
            <w:r w:rsidRPr="00895D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56BC1" w:rsidRPr="00793E1B" w:rsidTr="00ED3768">
        <w:trPr>
          <w:trHeight w:val="647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BC1" w:rsidRPr="004F3C72" w:rsidRDefault="00656BC1" w:rsidP="00C8192D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895D40" w:rsidRDefault="00656BC1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BF41EE" w:rsidRDefault="00656BC1" w:rsidP="00012888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2. </w:t>
            </w:r>
            <w:r w:rsidR="00ED3768" w:rsidRPr="00ED3768">
              <w:rPr>
                <w:sz w:val="24"/>
                <w:szCs w:val="24"/>
              </w:rPr>
              <w:t>Анализ авторских программ по трудовому обучению младших школьников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895D40" w:rsidRDefault="00656BC1" w:rsidP="00895D40">
            <w:pPr>
              <w:jc w:val="center"/>
              <w:rPr>
                <w:color w:val="000000"/>
                <w:sz w:val="24"/>
                <w:szCs w:val="24"/>
              </w:rPr>
            </w:pPr>
            <w:r w:rsidRPr="00895D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BC1" w:rsidRPr="00BF41EE" w:rsidRDefault="00656BC1" w:rsidP="00C8192D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895D40" w:rsidRDefault="00656BC1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BF41EE" w:rsidRDefault="00656BC1" w:rsidP="008D11E1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3. </w:t>
            </w:r>
            <w:r w:rsidR="00ED3768" w:rsidRPr="00ED3768">
              <w:rPr>
                <w:sz w:val="24"/>
                <w:szCs w:val="24"/>
              </w:rPr>
              <w:t xml:space="preserve">Оборудование </w:t>
            </w:r>
            <w:proofErr w:type="spellStart"/>
            <w:r w:rsidR="00ED3768" w:rsidRPr="00ED3768">
              <w:rPr>
                <w:sz w:val="24"/>
                <w:szCs w:val="24"/>
              </w:rPr>
              <w:t>кабинетаи</w:t>
            </w:r>
            <w:proofErr w:type="spellEnd"/>
            <w:r w:rsidR="00ED3768" w:rsidRPr="00ED3768">
              <w:rPr>
                <w:sz w:val="24"/>
                <w:szCs w:val="24"/>
              </w:rPr>
              <w:t xml:space="preserve"> оснащение уроков технологии в начальной школе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656B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895D40" w:rsidRDefault="00656BC1" w:rsidP="00895D40">
            <w:pPr>
              <w:jc w:val="center"/>
              <w:rPr>
                <w:color w:val="000000"/>
                <w:sz w:val="24"/>
                <w:szCs w:val="24"/>
              </w:rPr>
            </w:pPr>
            <w:r w:rsidRPr="00895D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060A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BC1" w:rsidRPr="00BF41EE" w:rsidRDefault="00656BC1" w:rsidP="00C8192D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895D40" w:rsidRDefault="00656BC1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BF41EE" w:rsidRDefault="00656BC1" w:rsidP="008D11E1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>Тема 4.</w:t>
            </w:r>
            <w:r w:rsidR="00546C4B" w:rsidRPr="00546C4B">
              <w:rPr>
                <w:sz w:val="24"/>
                <w:szCs w:val="24"/>
              </w:rPr>
              <w:t>Подготовка учителя к уроку технологии.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656B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895D40" w:rsidRDefault="00BC7B67" w:rsidP="00895D40">
            <w:pPr>
              <w:jc w:val="center"/>
              <w:rPr>
                <w:color w:val="000000"/>
                <w:sz w:val="24"/>
                <w:szCs w:val="24"/>
              </w:rPr>
            </w:pPr>
            <w:r w:rsidRPr="00895D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BC1" w:rsidRPr="00BF41EE" w:rsidRDefault="00656BC1" w:rsidP="00C8192D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895D40" w:rsidRDefault="00656BC1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8D11E1" w:rsidRDefault="00656BC1" w:rsidP="008D11E1">
            <w:pPr>
              <w:pStyle w:val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Тема </w:t>
            </w:r>
            <w:r w:rsidRPr="00CF137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5.</w:t>
            </w:r>
            <w:r w:rsidR="00546C4B" w:rsidRPr="00546C4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Методы преподавания технологии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895D40" w:rsidRDefault="00BC7B67" w:rsidP="00895D40">
            <w:pPr>
              <w:jc w:val="center"/>
              <w:rPr>
                <w:color w:val="000000"/>
                <w:sz w:val="24"/>
                <w:szCs w:val="24"/>
              </w:rPr>
            </w:pPr>
            <w:r w:rsidRPr="00895D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BC1" w:rsidRPr="004F3C72" w:rsidRDefault="00656BC1" w:rsidP="00C8192D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895D40" w:rsidRDefault="00656BC1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6BC1" w:rsidRPr="008D11E1" w:rsidRDefault="00656BC1" w:rsidP="008D11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11E1">
              <w:rPr>
                <w:sz w:val="24"/>
                <w:szCs w:val="24"/>
              </w:rPr>
              <w:t xml:space="preserve">Тема 6. </w:t>
            </w:r>
            <w:r w:rsidR="00546C4B" w:rsidRPr="00546C4B">
              <w:rPr>
                <w:sz w:val="24"/>
                <w:szCs w:val="24"/>
              </w:rPr>
              <w:t>Формы организации учебно</w:t>
            </w:r>
            <w:r w:rsidR="00546C4B">
              <w:rPr>
                <w:sz w:val="24"/>
                <w:szCs w:val="24"/>
              </w:rPr>
              <w:t>-</w:t>
            </w:r>
            <w:r w:rsidR="00546C4B" w:rsidRPr="00546C4B">
              <w:rPr>
                <w:sz w:val="24"/>
                <w:szCs w:val="24"/>
              </w:rPr>
              <w:t>воспитательной работы на уроках технологии.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C1" w:rsidRPr="00895D40" w:rsidRDefault="00656BC1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C1" w:rsidRPr="001F53BA" w:rsidRDefault="00895D40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BC1" w:rsidRPr="004F3C72" w:rsidRDefault="00656BC1" w:rsidP="00C8192D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895D40" w:rsidRDefault="00656BC1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8D11E1" w:rsidRDefault="00656BC1" w:rsidP="00C8192D">
            <w:pPr>
              <w:rPr>
                <w:color w:val="000000"/>
                <w:sz w:val="24"/>
                <w:szCs w:val="24"/>
              </w:rPr>
            </w:pPr>
            <w:r w:rsidRPr="008D11E1">
              <w:rPr>
                <w:color w:val="000000"/>
                <w:sz w:val="24"/>
                <w:szCs w:val="24"/>
              </w:rPr>
              <w:t xml:space="preserve">Тема 7. </w:t>
            </w:r>
            <w:r w:rsidR="00546C4B" w:rsidRPr="00546C4B">
              <w:rPr>
                <w:sz w:val="24"/>
                <w:szCs w:val="24"/>
              </w:rPr>
              <w:t xml:space="preserve">Методика организации и проведения урока </w:t>
            </w:r>
            <w:r w:rsidR="00546C4B" w:rsidRPr="00546C4B">
              <w:rPr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895D40" w:rsidRDefault="00BC7B67" w:rsidP="00895D40">
            <w:pPr>
              <w:jc w:val="center"/>
              <w:rPr>
                <w:color w:val="000000"/>
                <w:sz w:val="24"/>
                <w:szCs w:val="24"/>
              </w:rPr>
            </w:pPr>
            <w:r w:rsidRPr="00895D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56BC1" w:rsidRPr="00793E1B" w:rsidTr="00D22ED6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895D40" w:rsidRDefault="00656BC1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6BC1" w:rsidRPr="008B1718" w:rsidRDefault="00656BC1" w:rsidP="00656BC1">
            <w:pPr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B1718">
              <w:rPr>
                <w:color w:val="000000"/>
                <w:sz w:val="24"/>
                <w:szCs w:val="24"/>
              </w:rPr>
              <w:t>.</w:t>
            </w:r>
            <w:r w:rsidR="00546C4B" w:rsidRPr="00546C4B">
              <w:rPr>
                <w:sz w:val="24"/>
                <w:szCs w:val="24"/>
              </w:rPr>
              <w:t>Содержание и особенности работы с бумагой и картоном в начальной школе. Материалы и инструменты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895D40" w:rsidRDefault="00656BC1" w:rsidP="00895D40">
            <w:pPr>
              <w:jc w:val="center"/>
              <w:rPr>
                <w:color w:val="000000"/>
                <w:sz w:val="24"/>
                <w:szCs w:val="24"/>
              </w:rPr>
            </w:pPr>
            <w:r w:rsidRPr="00895D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BC1" w:rsidRPr="008B1718" w:rsidRDefault="00656BC1" w:rsidP="00C819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895D40" w:rsidRDefault="00656BC1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6BC1" w:rsidRPr="008B1718" w:rsidRDefault="00656BC1" w:rsidP="00656BC1">
            <w:pPr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46C4B">
              <w:rPr>
                <w:color w:val="000000"/>
                <w:sz w:val="24"/>
                <w:szCs w:val="24"/>
              </w:rPr>
              <w:t xml:space="preserve">. </w:t>
            </w:r>
            <w:r w:rsidR="00546C4B" w:rsidRPr="00546C4B">
              <w:rPr>
                <w:sz w:val="24"/>
                <w:szCs w:val="24"/>
              </w:rPr>
              <w:t>Разметка, сгибание, складывание бумаги. Резание, склеивание бумаги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656B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895D40" w:rsidRDefault="00BC7B67" w:rsidP="00895D40">
            <w:pPr>
              <w:jc w:val="center"/>
              <w:rPr>
                <w:color w:val="000000"/>
                <w:sz w:val="24"/>
                <w:szCs w:val="24"/>
              </w:rPr>
            </w:pPr>
            <w:r w:rsidRPr="00895D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BC1" w:rsidRPr="008B1718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895D40" w:rsidRDefault="00895D40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6BC1" w:rsidRPr="008B1718" w:rsidRDefault="00656BC1" w:rsidP="000F1E4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8B1718">
              <w:rPr>
                <w:color w:val="000000"/>
                <w:sz w:val="24"/>
                <w:szCs w:val="24"/>
              </w:rPr>
              <w:t xml:space="preserve">. </w:t>
            </w:r>
            <w:r w:rsidR="000F1E49">
              <w:rPr>
                <w:sz w:val="22"/>
                <w:szCs w:val="22"/>
              </w:rPr>
              <w:t xml:space="preserve">Новые приемы обработки бумаги. Использование разных способов выкраивания деталей для создания образа и настроения.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895D40" w:rsidRDefault="00656BC1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D01BDD" w:rsidRDefault="00895D40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BC1" w:rsidRPr="008B1718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895D40" w:rsidRDefault="00895D40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56BC1" w:rsidRPr="001F53BA" w:rsidRDefault="00656BC1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F1E49" w:rsidRPr="00793E1B" w:rsidTr="000F1E4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11. Ткани. Рекомендации по работе с природными и другими материалами.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895D40" w:rsidRDefault="00BC7B67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895D40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0F1E49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895D40" w:rsidRDefault="00895D40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F1E49" w:rsidRPr="00793E1B" w:rsidTr="000F1E4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12. Материал и образ (композиция на плоскости из различных материалов)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895D40" w:rsidRDefault="000F1E49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895D40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0F1E49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895D40" w:rsidRDefault="000F1E49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Default="000F1E49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E49" w:rsidRPr="00793E1B" w:rsidTr="000F1E4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13. Разметка ткани продергиванием нити. Швы.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895D40" w:rsidRDefault="000F1E49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895D40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0F1E49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895D40" w:rsidRDefault="000F1E49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Default="000F1E49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E49" w:rsidRPr="00793E1B" w:rsidTr="000F1E4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14. Мозаика: художественная техника, основы композиции.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895D40" w:rsidRDefault="00BC7B67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895D40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0F1E49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895D40" w:rsidRDefault="000F1E49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Default="000F1E49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E49" w:rsidRPr="00793E1B" w:rsidTr="000F1E4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15. Керамика в культуре народов мира. Роспись сосуда.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895D40" w:rsidRDefault="000F1E49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895D40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0F1E49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895D40" w:rsidRDefault="00895D40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F1E49" w:rsidRPr="00793E1B" w:rsidTr="000F1E4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546C4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16. Место трудового обучения в начальной школе при осуществлении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895D40" w:rsidRDefault="00BC7B67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895D40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0F1E49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895D40" w:rsidRDefault="000F1E49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Default="000F1E49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E49" w:rsidRPr="00793E1B" w:rsidTr="000F1E4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17. Особенности </w:t>
            </w:r>
            <w:proofErr w:type="gramStart"/>
            <w:r>
              <w:rPr>
                <w:color w:val="000000"/>
                <w:sz w:val="24"/>
                <w:szCs w:val="24"/>
              </w:rPr>
              <w:t>построения уроков организации контроля результатов обучения младших школьников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895D40" w:rsidRDefault="000F1E49" w:rsidP="00895D4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895D40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0F1E49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Default="000F1E49" w:rsidP="0096595B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Default="000F1E49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E49" w:rsidRPr="00793E1B" w:rsidTr="000F1E4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18. Место трудового обучения в начальной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школе при осуществлении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895D40" w:rsidRDefault="000F1E49" w:rsidP="00C8192D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895D40" w:rsidRDefault="00895D40" w:rsidP="0096595B">
            <w:pPr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Pr="001F53BA" w:rsidRDefault="00895D40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E49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0F1E49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E49" w:rsidRPr="008B1718" w:rsidRDefault="000F1E49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F1E49" w:rsidRPr="00793E1B" w:rsidRDefault="000F1E49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Default="000F1E49" w:rsidP="0096595B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F1E49" w:rsidRPr="001F53BA" w:rsidRDefault="000F1E49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F1E49" w:rsidRDefault="000F1E49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6BC1" w:rsidRPr="00793E1B" w:rsidTr="00D22ED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6BC1" w:rsidRPr="00793E1B" w:rsidRDefault="00656BC1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656B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656BC1" w:rsidP="00C8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BC7B67" w:rsidP="00965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0F1E49" w:rsidP="00C819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95D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BC1" w:rsidRPr="001F53BA" w:rsidRDefault="00895D40" w:rsidP="00C8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CE6F8E" w:rsidRPr="00793E1B" w:rsidTr="00D22ED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CE6F8E" w:rsidP="00656BC1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CE6F8E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BC7B67" w:rsidP="00C8192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1F53BA" w:rsidRDefault="00CE6F8E" w:rsidP="00C8192D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1F53BA" w:rsidRDefault="00895D40" w:rsidP="00C8192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CE6F8E" w:rsidRPr="00793E1B" w:rsidTr="00D22ED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793E1B" w:rsidRDefault="00CE6F8E" w:rsidP="0041387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 w:rsidR="00413870"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895D40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94149E" w:rsidRDefault="00413870" w:rsidP="00C819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CE6F8E" w:rsidRPr="00793E1B" w:rsidTr="00D22ED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8E" w:rsidRPr="00793E1B" w:rsidRDefault="00CE6F8E" w:rsidP="0041387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 w:rsidR="00413870"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E6F8E" w:rsidRPr="00793E1B" w:rsidRDefault="00CE6F8E" w:rsidP="00C819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6F8E" w:rsidRPr="0094149E" w:rsidRDefault="00413870" w:rsidP="00895D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95D40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</w:tbl>
    <w:p w:rsidR="00CE6F8E" w:rsidRPr="00793E1B" w:rsidRDefault="00CE6F8E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p w:rsidR="0096595B" w:rsidRDefault="0096595B" w:rsidP="0096595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100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724"/>
        <w:gridCol w:w="836"/>
      </w:tblGrid>
      <w:tr w:rsidR="00413870" w:rsidRPr="00B44FF6" w:rsidTr="00895D40">
        <w:trPr>
          <w:trHeight w:val="296"/>
          <w:jc w:val="center"/>
        </w:trPr>
        <w:tc>
          <w:tcPr>
            <w:tcW w:w="10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6946EC" w:rsidRDefault="00413870" w:rsidP="00FA2D5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FA2D5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9B11F7" w:rsidRDefault="00413870" w:rsidP="00483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1.</w:t>
            </w:r>
            <w:r w:rsidRPr="00ED3768">
              <w:rPr>
                <w:sz w:val="24"/>
                <w:szCs w:val="24"/>
              </w:rPr>
              <w:t>Задачи трудового обучения. История развития и методы трудового обучения в начальной школе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13870" w:rsidRPr="00793E1B" w:rsidTr="00895D40">
        <w:trPr>
          <w:trHeight w:val="647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4F3C72" w:rsidRDefault="00413870" w:rsidP="00483F47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BF41EE" w:rsidRDefault="00413870" w:rsidP="00483F47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2. </w:t>
            </w:r>
            <w:r w:rsidRPr="00ED3768">
              <w:rPr>
                <w:sz w:val="24"/>
                <w:szCs w:val="24"/>
              </w:rPr>
              <w:t>Анализ авторских программ по трудовому обучению младших школьников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BF41EE" w:rsidRDefault="00413870" w:rsidP="00483F47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BF41EE" w:rsidRDefault="00413870" w:rsidP="00483F47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3. </w:t>
            </w:r>
            <w:r w:rsidRPr="00ED3768">
              <w:rPr>
                <w:sz w:val="24"/>
                <w:szCs w:val="24"/>
              </w:rPr>
              <w:t xml:space="preserve">Оборудование </w:t>
            </w:r>
            <w:proofErr w:type="spellStart"/>
            <w:r w:rsidRPr="00ED3768">
              <w:rPr>
                <w:sz w:val="24"/>
                <w:szCs w:val="24"/>
              </w:rPr>
              <w:t>кабинетаи</w:t>
            </w:r>
            <w:proofErr w:type="spellEnd"/>
            <w:r w:rsidRPr="00ED3768">
              <w:rPr>
                <w:sz w:val="24"/>
                <w:szCs w:val="24"/>
              </w:rPr>
              <w:t xml:space="preserve"> оснащение уроков технологии в начальной школе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BF41EE" w:rsidRDefault="00413870" w:rsidP="00483F47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BF41EE" w:rsidRDefault="00413870" w:rsidP="00483F47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>Тема 4.</w:t>
            </w:r>
            <w:r w:rsidRPr="00546C4B">
              <w:rPr>
                <w:sz w:val="24"/>
                <w:szCs w:val="24"/>
              </w:rPr>
              <w:t>Подготовка учителя к уроку технологии.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BF41EE" w:rsidRDefault="00413870" w:rsidP="00483F47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8D11E1" w:rsidRDefault="00413870" w:rsidP="00483F47">
            <w:pPr>
              <w:pStyle w:val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Тема </w:t>
            </w:r>
            <w:r w:rsidRPr="00CF137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5.</w:t>
            </w:r>
            <w:r w:rsidRPr="00546C4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Методы преподавания технологии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4F3C72" w:rsidRDefault="00413870" w:rsidP="00483F47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D11E1" w:rsidRDefault="00413870" w:rsidP="00483F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11E1">
              <w:rPr>
                <w:sz w:val="24"/>
                <w:szCs w:val="24"/>
              </w:rPr>
              <w:t xml:space="preserve">Тема 6. </w:t>
            </w:r>
            <w:r w:rsidRPr="00546C4B">
              <w:rPr>
                <w:sz w:val="24"/>
                <w:szCs w:val="24"/>
              </w:rPr>
              <w:t>Формы организации учебно</w:t>
            </w:r>
            <w:r>
              <w:rPr>
                <w:sz w:val="24"/>
                <w:szCs w:val="24"/>
              </w:rPr>
              <w:t>-</w:t>
            </w:r>
            <w:r w:rsidRPr="00546C4B">
              <w:rPr>
                <w:sz w:val="24"/>
                <w:szCs w:val="24"/>
              </w:rPr>
              <w:t>воспитательной работы на уроках технологии.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4F3C72" w:rsidRDefault="00413870" w:rsidP="00483F47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8D11E1" w:rsidRDefault="00413870" w:rsidP="00483F47">
            <w:pPr>
              <w:rPr>
                <w:color w:val="000000"/>
                <w:sz w:val="24"/>
                <w:szCs w:val="24"/>
              </w:rPr>
            </w:pPr>
            <w:r w:rsidRPr="008D11E1">
              <w:rPr>
                <w:color w:val="000000"/>
                <w:sz w:val="24"/>
                <w:szCs w:val="24"/>
              </w:rPr>
              <w:t xml:space="preserve">Тема 7. </w:t>
            </w:r>
            <w:r w:rsidRPr="00546C4B">
              <w:rPr>
                <w:sz w:val="24"/>
                <w:szCs w:val="24"/>
              </w:rPr>
              <w:t>Методика организации и проведения урока технологии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13870" w:rsidRPr="00793E1B" w:rsidTr="00895D40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</w:t>
            </w:r>
            <w:r w:rsidRPr="00793E1B">
              <w:rPr>
                <w:color w:val="000000"/>
                <w:sz w:val="22"/>
                <w:szCs w:val="22"/>
              </w:rPr>
              <w:lastRenderedPageBreak/>
              <w:t>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B1718">
              <w:rPr>
                <w:color w:val="000000"/>
                <w:sz w:val="24"/>
                <w:szCs w:val="24"/>
              </w:rPr>
              <w:t>.</w:t>
            </w:r>
            <w:r w:rsidRPr="00546C4B">
              <w:rPr>
                <w:sz w:val="24"/>
                <w:szCs w:val="24"/>
              </w:rPr>
              <w:t>Содержание и особенности работы с бумагой и картоном в начальной школе. Материалы и инструменты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46C4B">
              <w:rPr>
                <w:color w:val="000000"/>
                <w:sz w:val="24"/>
                <w:szCs w:val="24"/>
              </w:rPr>
              <w:t xml:space="preserve">. </w:t>
            </w:r>
            <w:r w:rsidRPr="00546C4B">
              <w:rPr>
                <w:sz w:val="24"/>
                <w:szCs w:val="24"/>
              </w:rPr>
              <w:t>Разметка, сгибание, складывание бумаги. Резание, склеивание бумаги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8B1718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2"/>
                <w:szCs w:val="22"/>
              </w:rPr>
              <w:t xml:space="preserve">Новые приемы обработки бумаги. Использование разных способов выкраивания деталей для создания образа и настроения.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D01BDD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11. Ткани. Рекомендации по работе с природными и другими материалами.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895D40" w:rsidRDefault="00413870" w:rsidP="00483F47">
            <w:pPr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895D40" w:rsidRDefault="00413870" w:rsidP="00483F47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12. Материал и образ (композиция на плоскости из различных материалов)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895D40" w:rsidRDefault="00413870" w:rsidP="00483F47">
            <w:pPr>
              <w:rPr>
                <w:iCs/>
                <w:color w:val="000000"/>
                <w:sz w:val="24"/>
                <w:szCs w:val="24"/>
              </w:rPr>
            </w:pPr>
            <w:r w:rsidRPr="00895D4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13. Разметка ткани продергиванием нити. Швы.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14. Мозаика: художественная техника, основы композиции.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15. Керамика в культуре народов мира. Роспись сосуда.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16. Место трудового обучения в начальной школе при осуществлении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17. Особенности </w:t>
            </w:r>
            <w:proofErr w:type="gramStart"/>
            <w:r>
              <w:rPr>
                <w:color w:val="000000"/>
                <w:sz w:val="24"/>
                <w:szCs w:val="24"/>
              </w:rPr>
              <w:t>построения уроков организации контроля результатов обучения младших школьников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18. Место трудового обучения в начальной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школе при осуществлении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8B1718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Default="0041387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483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895D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95D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895D40" w:rsidP="00483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1F53BA" w:rsidRDefault="00413870" w:rsidP="00895D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95D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41387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895D40" w:rsidP="00483F4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1F53BA" w:rsidRDefault="00413870" w:rsidP="00483F47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1F53BA" w:rsidRDefault="00895D40" w:rsidP="00483F4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94149E" w:rsidRDefault="00413870" w:rsidP="00483F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13870" w:rsidRPr="00793E1B" w:rsidTr="00895D4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13870" w:rsidRPr="00793E1B" w:rsidRDefault="00413870" w:rsidP="00483F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13870" w:rsidRPr="0094149E" w:rsidRDefault="00895D40" w:rsidP="00483F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</w:tbl>
    <w:p w:rsidR="00CE6F8E" w:rsidRPr="00793E1B" w:rsidRDefault="00CE6F8E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2C6C26" w:rsidRPr="002925C5" w:rsidRDefault="002C6C26" w:rsidP="002C6C26">
      <w:pPr>
        <w:ind w:firstLine="709"/>
        <w:jc w:val="both"/>
        <w:rPr>
          <w:b/>
          <w:i/>
          <w:sz w:val="15"/>
          <w:szCs w:val="15"/>
        </w:rPr>
      </w:pPr>
      <w:r w:rsidRPr="002925C5">
        <w:rPr>
          <w:b/>
          <w:i/>
          <w:sz w:val="15"/>
          <w:szCs w:val="15"/>
        </w:rPr>
        <w:t>*Примечания:</w:t>
      </w:r>
    </w:p>
    <w:p w:rsidR="002C6C26" w:rsidRPr="00083988" w:rsidRDefault="002C6C26" w:rsidP="002C6C26">
      <w:pPr>
        <w:ind w:firstLine="709"/>
        <w:jc w:val="both"/>
        <w:rPr>
          <w:b/>
          <w:sz w:val="15"/>
          <w:szCs w:val="15"/>
        </w:rPr>
      </w:pPr>
      <w:proofErr w:type="gramStart"/>
      <w:r w:rsidRPr="00083988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EA0B4E" w:rsidRPr="008139DF" w:rsidRDefault="002C6C26" w:rsidP="00EA0B4E">
      <w:pPr>
        <w:widowControl/>
        <w:suppressAutoHyphens/>
        <w:autoSpaceDE/>
        <w:adjustRightInd/>
        <w:jc w:val="both"/>
        <w:rPr>
          <w:b/>
          <w:bCs/>
          <w:sz w:val="16"/>
          <w:szCs w:val="16"/>
        </w:rPr>
      </w:pPr>
      <w:r w:rsidRPr="00083988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083988">
        <w:rPr>
          <w:b/>
          <w:sz w:val="15"/>
          <w:szCs w:val="15"/>
        </w:rPr>
        <w:t>«</w:t>
      </w:r>
      <w:r w:rsidR="00895D40" w:rsidRPr="00895D40">
        <w:rPr>
          <w:b/>
          <w:bCs/>
          <w:sz w:val="15"/>
          <w:szCs w:val="15"/>
        </w:rPr>
        <w:t>Теория и методика внеурочной деятельности младших школьников</w:t>
      </w:r>
      <w:proofErr w:type="gramStart"/>
      <w:r w:rsidRPr="00083988">
        <w:rPr>
          <w:b/>
          <w:sz w:val="15"/>
          <w:szCs w:val="15"/>
        </w:rPr>
        <w:t>»</w:t>
      </w:r>
      <w:r w:rsidR="00EA0B4E" w:rsidRPr="008139DF">
        <w:rPr>
          <w:sz w:val="16"/>
          <w:szCs w:val="16"/>
        </w:rPr>
        <w:t>с</w:t>
      </w:r>
      <w:proofErr w:type="gramEnd"/>
      <w:r w:rsidR="00EA0B4E" w:rsidRPr="008139DF">
        <w:rPr>
          <w:sz w:val="16"/>
          <w:szCs w:val="16"/>
        </w:rPr>
        <w:t xml:space="preserve">огласно требованиям </w:t>
      </w:r>
      <w:r w:rsidR="00EA0B4E" w:rsidRPr="008139DF">
        <w:rPr>
          <w:b/>
          <w:sz w:val="16"/>
          <w:szCs w:val="16"/>
        </w:rPr>
        <w:t>частей 3-5 статьи 13, статьи 30, пункта 3 части 1 статьи 34</w:t>
      </w:r>
      <w:r w:rsidR="00EA0B4E" w:rsidRPr="008139DF">
        <w:rPr>
          <w:sz w:val="16"/>
          <w:szCs w:val="16"/>
        </w:rPr>
        <w:t xml:space="preserve"> Федерального закона Российской Федерации </w:t>
      </w:r>
      <w:r w:rsidR="00EA0B4E" w:rsidRPr="008139DF">
        <w:rPr>
          <w:b/>
          <w:sz w:val="16"/>
          <w:szCs w:val="16"/>
        </w:rPr>
        <w:t>от 29.12.2012 № 273-ФЗ</w:t>
      </w:r>
      <w:r w:rsidR="00EA0B4E" w:rsidRPr="008139DF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="00EA0B4E" w:rsidRPr="008139DF">
        <w:rPr>
          <w:b/>
          <w:sz w:val="16"/>
          <w:szCs w:val="16"/>
        </w:rPr>
        <w:t>пунктов 16, 38</w:t>
      </w:r>
      <w:r w:rsidR="00EA0B4E" w:rsidRPr="008139D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EA0B4E" w:rsidRPr="008139DF">
        <w:rPr>
          <w:sz w:val="16"/>
          <w:szCs w:val="16"/>
        </w:rPr>
        <w:t>бакалавриата</w:t>
      </w:r>
      <w:proofErr w:type="spellEnd"/>
      <w:r w:rsidR="00EA0B4E" w:rsidRPr="008139DF">
        <w:rPr>
          <w:sz w:val="16"/>
          <w:szCs w:val="16"/>
        </w:rPr>
        <w:t xml:space="preserve">, программам </w:t>
      </w:r>
      <w:proofErr w:type="spellStart"/>
      <w:r w:rsidR="00EA0B4E" w:rsidRPr="008139DF">
        <w:rPr>
          <w:sz w:val="16"/>
          <w:szCs w:val="16"/>
        </w:rPr>
        <w:t>специалитета</w:t>
      </w:r>
      <w:proofErr w:type="spellEnd"/>
      <w:r w:rsidR="00EA0B4E" w:rsidRPr="008139D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="00EA0B4E" w:rsidRPr="008139DF">
        <w:rPr>
          <w:sz w:val="16"/>
          <w:szCs w:val="16"/>
        </w:rPr>
        <w:t>Минобрнауки</w:t>
      </w:r>
      <w:proofErr w:type="spellEnd"/>
      <w:r w:rsidR="00EA0B4E" w:rsidRPr="008139DF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="00EA0B4E" w:rsidRPr="008139DF">
        <w:rPr>
          <w:sz w:val="16"/>
          <w:szCs w:val="16"/>
        </w:rPr>
        <w:t>работуобучающихся</w:t>
      </w:r>
      <w:proofErr w:type="spellEnd"/>
      <w:proofErr w:type="gramEnd"/>
      <w:r w:rsidR="00EA0B4E" w:rsidRPr="008139DF">
        <w:rPr>
          <w:sz w:val="16"/>
          <w:szCs w:val="16"/>
        </w:rPr>
        <w:t xml:space="preserve"> </w:t>
      </w:r>
      <w:proofErr w:type="gramStart"/>
      <w:r w:rsidR="00EA0B4E" w:rsidRPr="008139DF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</w:t>
      </w:r>
      <w:proofErr w:type="gramEnd"/>
      <w:r w:rsidR="00EA0B4E" w:rsidRPr="008139DF">
        <w:rPr>
          <w:sz w:val="16"/>
          <w:szCs w:val="16"/>
        </w:rPr>
        <w:t xml:space="preserve"> </w:t>
      </w:r>
      <w:proofErr w:type="gramStart"/>
      <w:r w:rsidR="00EA0B4E" w:rsidRPr="008139DF">
        <w:rPr>
          <w:sz w:val="16"/>
          <w:szCs w:val="16"/>
        </w:rPr>
        <w:t>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EA0B4E" w:rsidRPr="008139DF" w:rsidRDefault="00EA0B4E" w:rsidP="00EA0B4E">
      <w:pPr>
        <w:ind w:firstLine="709"/>
        <w:jc w:val="both"/>
        <w:rPr>
          <w:b/>
          <w:sz w:val="16"/>
          <w:szCs w:val="16"/>
        </w:rPr>
      </w:pPr>
      <w:r w:rsidRPr="008139DF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A0B4E" w:rsidRPr="008139DF" w:rsidRDefault="00EA0B4E" w:rsidP="00EA0B4E">
      <w:pPr>
        <w:ind w:firstLine="709"/>
        <w:jc w:val="both"/>
        <w:rPr>
          <w:sz w:val="16"/>
          <w:szCs w:val="16"/>
        </w:rPr>
      </w:pPr>
      <w:r w:rsidRPr="008139DF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8139DF">
        <w:rPr>
          <w:b/>
          <w:sz w:val="16"/>
          <w:szCs w:val="16"/>
        </w:rPr>
        <w:t>статьи 79</w:t>
      </w:r>
      <w:r w:rsidRPr="008139DF">
        <w:rPr>
          <w:sz w:val="16"/>
          <w:szCs w:val="16"/>
        </w:rPr>
        <w:t xml:space="preserve"> Федерального закона Российской Федерации </w:t>
      </w:r>
      <w:r w:rsidRPr="008139DF">
        <w:rPr>
          <w:b/>
          <w:sz w:val="16"/>
          <w:szCs w:val="16"/>
        </w:rPr>
        <w:t>от 29.12.2012 № 273-ФЗ</w:t>
      </w:r>
      <w:r w:rsidRPr="008139DF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139DF">
        <w:rPr>
          <w:b/>
          <w:sz w:val="16"/>
          <w:szCs w:val="16"/>
        </w:rPr>
        <w:t>раздела III</w:t>
      </w:r>
      <w:r w:rsidRPr="008139D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139DF">
        <w:rPr>
          <w:sz w:val="16"/>
          <w:szCs w:val="16"/>
        </w:rPr>
        <w:t>бакалавриата</w:t>
      </w:r>
      <w:proofErr w:type="spellEnd"/>
      <w:r w:rsidRPr="008139DF">
        <w:rPr>
          <w:sz w:val="16"/>
          <w:szCs w:val="16"/>
        </w:rPr>
        <w:t xml:space="preserve">, программам </w:t>
      </w:r>
      <w:proofErr w:type="spellStart"/>
      <w:r w:rsidRPr="008139DF">
        <w:rPr>
          <w:sz w:val="16"/>
          <w:szCs w:val="16"/>
        </w:rPr>
        <w:t>специалитета</w:t>
      </w:r>
      <w:proofErr w:type="spellEnd"/>
      <w:r w:rsidRPr="008139D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139DF">
        <w:rPr>
          <w:sz w:val="16"/>
          <w:szCs w:val="16"/>
        </w:rPr>
        <w:t>Минобрнауки</w:t>
      </w:r>
      <w:proofErr w:type="spellEnd"/>
      <w:r w:rsidRPr="008139DF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8139DF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8139DF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8139DF">
        <w:rPr>
          <w:sz w:val="16"/>
          <w:szCs w:val="16"/>
        </w:rPr>
        <w:t>).</w:t>
      </w:r>
    </w:p>
    <w:p w:rsidR="00EA0B4E" w:rsidRPr="008139DF" w:rsidRDefault="00EA0B4E" w:rsidP="00EA0B4E">
      <w:pPr>
        <w:ind w:firstLine="709"/>
        <w:jc w:val="both"/>
        <w:rPr>
          <w:b/>
          <w:sz w:val="16"/>
          <w:szCs w:val="16"/>
        </w:rPr>
      </w:pPr>
      <w:proofErr w:type="gramStart"/>
      <w:r w:rsidRPr="008139DF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8139DF">
        <w:rPr>
          <w:b/>
          <w:sz w:val="16"/>
          <w:szCs w:val="16"/>
        </w:rPr>
        <w:t xml:space="preserve"> в Российской Федерации»:</w:t>
      </w:r>
    </w:p>
    <w:p w:rsidR="00EA0B4E" w:rsidRPr="008139DF" w:rsidRDefault="00EA0B4E" w:rsidP="00EA0B4E">
      <w:pPr>
        <w:ind w:firstLine="709"/>
        <w:jc w:val="both"/>
        <w:rPr>
          <w:sz w:val="16"/>
          <w:szCs w:val="16"/>
        </w:rPr>
      </w:pPr>
      <w:r w:rsidRPr="008139DF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8139DF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8139DF">
        <w:rPr>
          <w:sz w:val="16"/>
          <w:szCs w:val="16"/>
        </w:rPr>
        <w:t xml:space="preserve">Федерального закона Российской Федерации </w:t>
      </w:r>
      <w:r w:rsidRPr="008139DF">
        <w:rPr>
          <w:b/>
          <w:sz w:val="16"/>
          <w:szCs w:val="16"/>
        </w:rPr>
        <w:t>от 29.12.2012 № 273-ФЗ</w:t>
      </w:r>
      <w:r w:rsidRPr="008139DF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139DF">
        <w:rPr>
          <w:b/>
          <w:sz w:val="16"/>
          <w:szCs w:val="16"/>
        </w:rPr>
        <w:t>пункта 20</w:t>
      </w:r>
      <w:r w:rsidRPr="008139D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139DF">
        <w:rPr>
          <w:sz w:val="16"/>
          <w:szCs w:val="16"/>
        </w:rPr>
        <w:t>бакалавриата</w:t>
      </w:r>
      <w:proofErr w:type="spellEnd"/>
      <w:r w:rsidRPr="008139DF">
        <w:rPr>
          <w:sz w:val="16"/>
          <w:szCs w:val="16"/>
        </w:rPr>
        <w:t xml:space="preserve">, программам </w:t>
      </w:r>
      <w:proofErr w:type="spellStart"/>
      <w:r w:rsidRPr="008139DF">
        <w:rPr>
          <w:sz w:val="16"/>
          <w:szCs w:val="16"/>
        </w:rPr>
        <w:t>специалитета</w:t>
      </w:r>
      <w:proofErr w:type="spellEnd"/>
      <w:r w:rsidRPr="008139D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139DF">
        <w:rPr>
          <w:sz w:val="16"/>
          <w:szCs w:val="16"/>
        </w:rPr>
        <w:t>Минобрнауки</w:t>
      </w:r>
      <w:proofErr w:type="spellEnd"/>
      <w:r w:rsidRPr="008139DF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8139DF">
        <w:rPr>
          <w:sz w:val="16"/>
          <w:szCs w:val="16"/>
        </w:rPr>
        <w:t xml:space="preserve">, </w:t>
      </w:r>
      <w:proofErr w:type="gramStart"/>
      <w:r w:rsidRPr="008139DF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8139DF">
        <w:rPr>
          <w:b/>
          <w:sz w:val="16"/>
          <w:szCs w:val="16"/>
        </w:rPr>
        <w:t>частью 5 статьи 5</w:t>
      </w:r>
      <w:r w:rsidRPr="008139DF">
        <w:rPr>
          <w:sz w:val="16"/>
          <w:szCs w:val="16"/>
        </w:rPr>
        <w:t xml:space="preserve"> Федерального закона </w:t>
      </w:r>
      <w:r w:rsidRPr="008139DF">
        <w:rPr>
          <w:b/>
          <w:sz w:val="16"/>
          <w:szCs w:val="16"/>
        </w:rPr>
        <w:t>от 05.05.2014 № 84-ФЗ</w:t>
      </w:r>
      <w:r w:rsidRPr="008139DF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8139DF">
        <w:rPr>
          <w:sz w:val="16"/>
          <w:szCs w:val="16"/>
        </w:rPr>
        <w:t xml:space="preserve">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8139DF">
        <w:rPr>
          <w:sz w:val="16"/>
          <w:szCs w:val="16"/>
        </w:rPr>
        <w:t>основной профессиональной</w:t>
      </w:r>
      <w:proofErr w:type="gramEnd"/>
      <w:r w:rsidRPr="008139DF">
        <w:rPr>
          <w:sz w:val="16"/>
          <w:szCs w:val="16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A0B4E" w:rsidRPr="008139DF" w:rsidRDefault="00EA0B4E" w:rsidP="00EA0B4E">
      <w:pPr>
        <w:ind w:firstLine="709"/>
        <w:jc w:val="both"/>
        <w:rPr>
          <w:b/>
          <w:sz w:val="16"/>
          <w:szCs w:val="16"/>
        </w:rPr>
      </w:pPr>
      <w:r w:rsidRPr="008139DF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A0B4E" w:rsidRPr="008139DF" w:rsidRDefault="00EA0B4E" w:rsidP="00EA0B4E">
      <w:pPr>
        <w:ind w:firstLine="709"/>
        <w:jc w:val="both"/>
        <w:rPr>
          <w:sz w:val="24"/>
          <w:szCs w:val="24"/>
        </w:rPr>
      </w:pPr>
      <w:r w:rsidRPr="008139DF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8139DF">
        <w:rPr>
          <w:sz w:val="16"/>
          <w:szCs w:val="16"/>
        </w:rPr>
        <w:t>требованиям</w:t>
      </w:r>
      <w:r w:rsidRPr="008139DF">
        <w:rPr>
          <w:b/>
          <w:sz w:val="16"/>
          <w:szCs w:val="16"/>
        </w:rPr>
        <w:t>пункта</w:t>
      </w:r>
      <w:proofErr w:type="spellEnd"/>
      <w:r w:rsidRPr="008139DF">
        <w:rPr>
          <w:b/>
          <w:sz w:val="16"/>
          <w:szCs w:val="16"/>
        </w:rPr>
        <w:t xml:space="preserve"> 9 части 1 статьи 33, части 3 статьи 34</w:t>
      </w:r>
      <w:r w:rsidRPr="008139DF">
        <w:rPr>
          <w:sz w:val="16"/>
          <w:szCs w:val="16"/>
        </w:rPr>
        <w:t xml:space="preserve"> Федерального закона Российской Федерации </w:t>
      </w:r>
      <w:r w:rsidRPr="008139DF">
        <w:rPr>
          <w:b/>
          <w:sz w:val="16"/>
          <w:szCs w:val="16"/>
        </w:rPr>
        <w:t>от 29.12.2012 № 273-ФЗ</w:t>
      </w:r>
      <w:r w:rsidRPr="008139DF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139DF">
        <w:rPr>
          <w:b/>
          <w:sz w:val="16"/>
          <w:szCs w:val="16"/>
        </w:rPr>
        <w:t>пункта 43</w:t>
      </w:r>
      <w:r w:rsidRPr="008139D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139DF">
        <w:rPr>
          <w:sz w:val="16"/>
          <w:szCs w:val="16"/>
        </w:rPr>
        <w:t>бакалавриата</w:t>
      </w:r>
      <w:proofErr w:type="spellEnd"/>
      <w:r w:rsidRPr="008139DF">
        <w:rPr>
          <w:sz w:val="16"/>
          <w:szCs w:val="16"/>
        </w:rPr>
        <w:t xml:space="preserve">, программам </w:t>
      </w:r>
      <w:proofErr w:type="spellStart"/>
      <w:r w:rsidRPr="008139DF">
        <w:rPr>
          <w:sz w:val="16"/>
          <w:szCs w:val="16"/>
        </w:rPr>
        <w:t>специалитета</w:t>
      </w:r>
      <w:proofErr w:type="spellEnd"/>
      <w:r w:rsidRPr="008139D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139DF">
        <w:rPr>
          <w:sz w:val="16"/>
          <w:szCs w:val="16"/>
        </w:rPr>
        <w:t>Минобрнауки</w:t>
      </w:r>
      <w:proofErr w:type="spellEnd"/>
      <w:r w:rsidRPr="008139DF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8139DF">
        <w:rPr>
          <w:sz w:val="16"/>
          <w:szCs w:val="16"/>
        </w:rPr>
        <w:t xml:space="preserve">, </w:t>
      </w:r>
      <w:proofErr w:type="gramStart"/>
      <w:r w:rsidRPr="008139DF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</w:t>
      </w:r>
      <w:r w:rsidRPr="008139DF">
        <w:rPr>
          <w:sz w:val="16"/>
          <w:szCs w:val="16"/>
        </w:rPr>
        <w:lastRenderedPageBreak/>
        <w:t>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2C6C26" w:rsidRPr="00083988" w:rsidRDefault="002C6C26" w:rsidP="00EA0B4E">
      <w:pPr>
        <w:widowControl/>
        <w:suppressAutoHyphens/>
        <w:autoSpaceDE/>
        <w:adjustRightInd/>
        <w:jc w:val="center"/>
        <w:rPr>
          <w:b/>
          <w:sz w:val="24"/>
          <w:szCs w:val="24"/>
        </w:rPr>
      </w:pPr>
    </w:p>
    <w:p w:rsidR="007F4B97" w:rsidRPr="00793E1B" w:rsidRDefault="007F4B97" w:rsidP="00705FB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3A71E4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413870" w:rsidRDefault="00413870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413870" w:rsidRPr="009B11F7" w:rsidRDefault="00413870" w:rsidP="00413870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1.</w:t>
      </w:r>
      <w:r w:rsidRPr="00ED3768">
        <w:rPr>
          <w:sz w:val="24"/>
          <w:szCs w:val="24"/>
        </w:rPr>
        <w:t>Задачи трудового обучения. История развития и методы трудового обучения в начальной школе</w:t>
      </w:r>
    </w:p>
    <w:p w:rsidR="00413870" w:rsidRDefault="00413870" w:rsidP="00413870">
      <w:pPr>
        <w:widowControl/>
        <w:jc w:val="both"/>
        <w:rPr>
          <w:rFonts w:eastAsia="Calibri"/>
          <w:sz w:val="24"/>
          <w:szCs w:val="24"/>
        </w:rPr>
      </w:pPr>
      <w:r>
        <w:rPr>
          <w:color w:val="FF0000"/>
          <w:sz w:val="22"/>
          <w:szCs w:val="22"/>
        </w:rPr>
        <w:tab/>
      </w:r>
      <w:r>
        <w:rPr>
          <w:rFonts w:eastAsia="Calibri"/>
          <w:sz w:val="24"/>
          <w:szCs w:val="24"/>
        </w:rPr>
        <w:t>Технология</w:t>
      </w:r>
      <w:r w:rsidRPr="00413870">
        <w:rPr>
          <w:rFonts w:eastAsia="Calibri"/>
          <w:sz w:val="24"/>
          <w:szCs w:val="24"/>
        </w:rPr>
        <w:t xml:space="preserve">: основные понятия, структура построения курса. Средства обучения. </w:t>
      </w:r>
      <w:proofErr w:type="spellStart"/>
      <w:r w:rsidRPr="00413870">
        <w:rPr>
          <w:rFonts w:eastAsia="Calibri"/>
          <w:sz w:val="24"/>
          <w:szCs w:val="24"/>
        </w:rPr>
        <w:t>Проблемаформулировки</w:t>
      </w:r>
      <w:proofErr w:type="spellEnd"/>
      <w:r w:rsidRPr="00413870">
        <w:rPr>
          <w:rFonts w:eastAsia="Calibri"/>
          <w:sz w:val="24"/>
          <w:szCs w:val="24"/>
        </w:rPr>
        <w:t xml:space="preserve"> учебных заданий для учащихся. Акти</w:t>
      </w:r>
      <w:r>
        <w:rPr>
          <w:rFonts w:eastAsia="Calibri"/>
          <w:sz w:val="24"/>
          <w:szCs w:val="24"/>
        </w:rPr>
        <w:t xml:space="preserve">визация творческих способностей </w:t>
      </w:r>
      <w:r w:rsidRPr="00413870">
        <w:rPr>
          <w:rFonts w:eastAsia="Calibri"/>
          <w:sz w:val="24"/>
          <w:szCs w:val="24"/>
        </w:rPr>
        <w:t>младших школьников в процессе формирования навыков работы с различными</w:t>
      </w:r>
      <w:r>
        <w:rPr>
          <w:rFonts w:eastAsia="Calibri"/>
          <w:sz w:val="24"/>
          <w:szCs w:val="24"/>
        </w:rPr>
        <w:t xml:space="preserve"> материалами.</w:t>
      </w:r>
    </w:p>
    <w:p w:rsidR="00483F47" w:rsidRDefault="00483F47" w:rsidP="00413870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Становление технологии как учебного предмета. Периоды и причины занижения роли практического труда в образовании. Включение практического труда в учебно-воспитательный процесс в разные периоды. Развитие психолого-педагогических основ использования практического труда в учебной деятельности.</w:t>
      </w:r>
    </w:p>
    <w:p w:rsidR="00413870" w:rsidRPr="00413870" w:rsidRDefault="00413870" w:rsidP="00413870">
      <w:pPr>
        <w:widowControl/>
        <w:jc w:val="both"/>
        <w:rPr>
          <w:rFonts w:eastAsia="Calibri"/>
          <w:sz w:val="24"/>
          <w:szCs w:val="24"/>
        </w:rPr>
      </w:pPr>
    </w:p>
    <w:p w:rsidR="00413870" w:rsidRDefault="00413870" w:rsidP="00413870">
      <w:pPr>
        <w:ind w:firstLine="708"/>
        <w:rPr>
          <w:sz w:val="24"/>
          <w:szCs w:val="24"/>
        </w:rPr>
      </w:pPr>
      <w:r w:rsidRPr="00BF41EE">
        <w:rPr>
          <w:color w:val="000000"/>
          <w:sz w:val="24"/>
          <w:szCs w:val="24"/>
        </w:rPr>
        <w:t xml:space="preserve">Тема 2. </w:t>
      </w:r>
      <w:r w:rsidRPr="00ED3768">
        <w:rPr>
          <w:sz w:val="24"/>
          <w:szCs w:val="24"/>
        </w:rPr>
        <w:t>Анализ авторских программ по трудовому обучению младших школьников</w:t>
      </w:r>
      <w:r>
        <w:rPr>
          <w:sz w:val="24"/>
          <w:szCs w:val="24"/>
        </w:rPr>
        <w:t>.</w:t>
      </w:r>
    </w:p>
    <w:p w:rsidR="00483F47" w:rsidRDefault="00483F47" w:rsidP="002608C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Различные программы по технологии («Школа мастеров» Т.М. </w:t>
      </w:r>
      <w:proofErr w:type="spellStart"/>
      <w:r>
        <w:rPr>
          <w:sz w:val="24"/>
          <w:szCs w:val="24"/>
        </w:rPr>
        <w:t>Геронимус</w:t>
      </w:r>
      <w:proofErr w:type="spellEnd"/>
      <w:r>
        <w:rPr>
          <w:sz w:val="24"/>
          <w:szCs w:val="24"/>
        </w:rPr>
        <w:t xml:space="preserve">, </w:t>
      </w:r>
      <w:r w:rsidR="002608C7">
        <w:rPr>
          <w:sz w:val="24"/>
          <w:szCs w:val="24"/>
        </w:rPr>
        <w:t xml:space="preserve">«Искусство и художественный труд» В Я </w:t>
      </w:r>
      <w:proofErr w:type="spellStart"/>
      <w:r w:rsidR="002608C7">
        <w:rPr>
          <w:sz w:val="24"/>
          <w:szCs w:val="24"/>
        </w:rPr>
        <w:t>Шпикаловой</w:t>
      </w:r>
      <w:proofErr w:type="spellEnd"/>
      <w:r w:rsidR="002608C7">
        <w:rPr>
          <w:sz w:val="24"/>
          <w:szCs w:val="24"/>
        </w:rPr>
        <w:t>, «Художественный труд» Н.М. Конышевой, «Технология.</w:t>
      </w:r>
      <w:proofErr w:type="gramEnd"/>
      <w:r w:rsidR="002608C7">
        <w:rPr>
          <w:sz w:val="24"/>
          <w:szCs w:val="24"/>
        </w:rPr>
        <w:t xml:space="preserve"> </w:t>
      </w:r>
      <w:proofErr w:type="gramStart"/>
      <w:r w:rsidR="002608C7">
        <w:rPr>
          <w:sz w:val="24"/>
          <w:szCs w:val="24"/>
        </w:rPr>
        <w:t xml:space="preserve">Ступеньки к мастерству» Е.А. </w:t>
      </w:r>
      <w:proofErr w:type="spellStart"/>
      <w:r w:rsidR="002608C7">
        <w:rPr>
          <w:sz w:val="24"/>
          <w:szCs w:val="24"/>
        </w:rPr>
        <w:t>Лутцева</w:t>
      </w:r>
      <w:proofErr w:type="spellEnd"/>
      <w:r w:rsidR="002608C7">
        <w:rPr>
          <w:sz w:val="24"/>
          <w:szCs w:val="24"/>
        </w:rPr>
        <w:t xml:space="preserve">, программы Т.Н. </w:t>
      </w:r>
      <w:proofErr w:type="spellStart"/>
      <w:r w:rsidR="002608C7">
        <w:rPr>
          <w:sz w:val="24"/>
          <w:szCs w:val="24"/>
        </w:rPr>
        <w:t>Просняковой</w:t>
      </w:r>
      <w:proofErr w:type="spellEnd"/>
      <w:r w:rsidR="002608C7">
        <w:rPr>
          <w:sz w:val="24"/>
          <w:szCs w:val="24"/>
        </w:rPr>
        <w:t>).</w:t>
      </w:r>
      <w:proofErr w:type="gramEnd"/>
      <w:r w:rsidR="002608C7">
        <w:rPr>
          <w:sz w:val="24"/>
          <w:szCs w:val="24"/>
        </w:rPr>
        <w:t xml:space="preserve"> Пояснительная записка к программам. Структура программы. Расположение материала по классам. Различия и общие черты различных программ.</w:t>
      </w:r>
    </w:p>
    <w:p w:rsidR="00413870" w:rsidRPr="00BF41EE" w:rsidRDefault="00413870" w:rsidP="002608C7">
      <w:pPr>
        <w:widowControl/>
        <w:autoSpaceDE/>
        <w:autoSpaceDN/>
        <w:adjustRightInd/>
        <w:jc w:val="both"/>
        <w:rPr>
          <w:color w:val="FF0000"/>
          <w:sz w:val="24"/>
          <w:szCs w:val="24"/>
        </w:rPr>
      </w:pPr>
    </w:p>
    <w:p w:rsidR="00413870" w:rsidRPr="00BF41EE" w:rsidRDefault="00413870" w:rsidP="002608C7">
      <w:pPr>
        <w:ind w:firstLine="708"/>
        <w:rPr>
          <w:color w:val="000000"/>
          <w:sz w:val="24"/>
          <w:szCs w:val="24"/>
        </w:rPr>
      </w:pPr>
      <w:r w:rsidRPr="00BF41EE">
        <w:rPr>
          <w:color w:val="000000"/>
          <w:sz w:val="24"/>
          <w:szCs w:val="24"/>
        </w:rPr>
        <w:t xml:space="preserve">Тема 3. </w:t>
      </w:r>
      <w:r w:rsidRPr="00ED3768">
        <w:rPr>
          <w:sz w:val="24"/>
          <w:szCs w:val="24"/>
        </w:rPr>
        <w:t xml:space="preserve">Оборудование </w:t>
      </w:r>
      <w:proofErr w:type="spellStart"/>
      <w:r w:rsidRPr="00ED3768">
        <w:rPr>
          <w:sz w:val="24"/>
          <w:szCs w:val="24"/>
        </w:rPr>
        <w:t>кабинетаи</w:t>
      </w:r>
      <w:proofErr w:type="spellEnd"/>
      <w:r w:rsidRPr="00ED3768">
        <w:rPr>
          <w:sz w:val="24"/>
          <w:szCs w:val="24"/>
        </w:rPr>
        <w:t xml:space="preserve"> оснащение уроков технологии в начальной школе</w:t>
      </w:r>
    </w:p>
    <w:p w:rsidR="00413870" w:rsidRDefault="002608C7" w:rsidP="00483F47">
      <w:pPr>
        <w:widowControl/>
        <w:autoSpaceDE/>
        <w:autoSpaceDN/>
        <w:adjustRightInd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2608C7">
        <w:rPr>
          <w:sz w:val="24"/>
          <w:szCs w:val="24"/>
        </w:rPr>
        <w:t>Правила оборудования кабинета технологии. Материалы и инструменты. Техника безопасно</w:t>
      </w:r>
      <w:r>
        <w:rPr>
          <w:sz w:val="24"/>
          <w:szCs w:val="24"/>
        </w:rPr>
        <w:t>с</w:t>
      </w:r>
      <w:r w:rsidRPr="002608C7">
        <w:rPr>
          <w:sz w:val="24"/>
          <w:szCs w:val="24"/>
        </w:rPr>
        <w:t xml:space="preserve">ти при работе с инструментами. </w:t>
      </w:r>
    </w:p>
    <w:p w:rsidR="002608C7" w:rsidRPr="002608C7" w:rsidRDefault="002608C7" w:rsidP="00483F47">
      <w:pPr>
        <w:widowControl/>
        <w:autoSpaceDE/>
        <w:autoSpaceDN/>
        <w:adjustRightInd/>
        <w:rPr>
          <w:sz w:val="24"/>
          <w:szCs w:val="24"/>
        </w:rPr>
      </w:pPr>
    </w:p>
    <w:p w:rsidR="00413870" w:rsidRPr="00BF41EE" w:rsidRDefault="00413870" w:rsidP="002608C7">
      <w:pPr>
        <w:ind w:firstLine="708"/>
        <w:rPr>
          <w:color w:val="000000"/>
          <w:sz w:val="24"/>
          <w:szCs w:val="24"/>
        </w:rPr>
      </w:pPr>
      <w:r w:rsidRPr="00BF41EE">
        <w:rPr>
          <w:color w:val="000000"/>
          <w:sz w:val="24"/>
          <w:szCs w:val="24"/>
        </w:rPr>
        <w:t>Тема 4.</w:t>
      </w:r>
      <w:r w:rsidRPr="00546C4B">
        <w:rPr>
          <w:sz w:val="24"/>
          <w:szCs w:val="24"/>
        </w:rPr>
        <w:t>Подготовка учителя к уроку технологии.</w:t>
      </w:r>
    </w:p>
    <w:p w:rsidR="002608C7" w:rsidRPr="002608C7" w:rsidRDefault="002608C7" w:rsidP="002608C7">
      <w:pPr>
        <w:widowControl/>
        <w:ind w:firstLine="708"/>
        <w:jc w:val="both"/>
        <w:rPr>
          <w:rFonts w:eastAsia="Calibri"/>
          <w:sz w:val="24"/>
          <w:szCs w:val="24"/>
        </w:rPr>
      </w:pPr>
      <w:r w:rsidRPr="002608C7">
        <w:rPr>
          <w:rFonts w:eastAsia="Calibri"/>
          <w:sz w:val="24"/>
          <w:szCs w:val="24"/>
        </w:rPr>
        <w:t>Особенности построения уро</w:t>
      </w:r>
      <w:r>
        <w:rPr>
          <w:rFonts w:eastAsia="Calibri"/>
          <w:sz w:val="24"/>
          <w:szCs w:val="24"/>
        </w:rPr>
        <w:t>ков «</w:t>
      </w:r>
      <w:r w:rsidRPr="002608C7">
        <w:rPr>
          <w:rFonts w:eastAsia="Calibri"/>
          <w:sz w:val="24"/>
          <w:szCs w:val="24"/>
        </w:rPr>
        <w:t>Технология</w:t>
      </w:r>
      <w:r>
        <w:rPr>
          <w:rFonts w:eastAsia="Calibri"/>
          <w:sz w:val="24"/>
          <w:szCs w:val="24"/>
        </w:rPr>
        <w:t>»</w:t>
      </w:r>
      <w:r w:rsidRPr="002608C7">
        <w:rPr>
          <w:rFonts w:eastAsia="Calibri"/>
          <w:sz w:val="24"/>
          <w:szCs w:val="24"/>
        </w:rPr>
        <w:t xml:space="preserve"> и организации контроля результатов </w:t>
      </w:r>
      <w:proofErr w:type="spellStart"/>
      <w:r w:rsidRPr="002608C7">
        <w:rPr>
          <w:rFonts w:eastAsia="Calibri"/>
          <w:sz w:val="24"/>
          <w:szCs w:val="24"/>
        </w:rPr>
        <w:t>обучениямладших</w:t>
      </w:r>
      <w:proofErr w:type="spellEnd"/>
      <w:r w:rsidRPr="002608C7">
        <w:rPr>
          <w:rFonts w:eastAsia="Calibri"/>
          <w:sz w:val="24"/>
          <w:szCs w:val="24"/>
        </w:rPr>
        <w:t xml:space="preserve"> школьников. Предмет и задачи метод</w:t>
      </w:r>
      <w:r>
        <w:rPr>
          <w:rFonts w:eastAsia="Calibri"/>
          <w:sz w:val="24"/>
          <w:szCs w:val="24"/>
        </w:rPr>
        <w:t xml:space="preserve">ики обучения продуктивным видам </w:t>
      </w:r>
      <w:r w:rsidRPr="002608C7">
        <w:rPr>
          <w:rFonts w:eastAsia="Calibri"/>
          <w:sz w:val="24"/>
          <w:szCs w:val="24"/>
        </w:rPr>
        <w:t>деятельности. Связь методики обучения продуктивн</w:t>
      </w:r>
      <w:r>
        <w:rPr>
          <w:rFonts w:eastAsia="Calibri"/>
          <w:sz w:val="24"/>
          <w:szCs w:val="24"/>
        </w:rPr>
        <w:t xml:space="preserve">ым видам деятельности с другими </w:t>
      </w:r>
      <w:r w:rsidRPr="002608C7">
        <w:rPr>
          <w:rFonts w:eastAsia="Calibri"/>
          <w:sz w:val="24"/>
          <w:szCs w:val="24"/>
        </w:rPr>
        <w:t xml:space="preserve">научными областями. Развитие учащихся в процессе обучения </w:t>
      </w:r>
      <w:proofErr w:type="gramStart"/>
      <w:r w:rsidRPr="002608C7">
        <w:rPr>
          <w:rFonts w:eastAsia="Calibri"/>
          <w:sz w:val="24"/>
          <w:szCs w:val="24"/>
        </w:rPr>
        <w:t>продуктивным</w:t>
      </w:r>
      <w:proofErr w:type="gramEnd"/>
      <w:r w:rsidRPr="002608C7">
        <w:rPr>
          <w:rFonts w:eastAsia="Calibri"/>
          <w:sz w:val="24"/>
          <w:szCs w:val="24"/>
        </w:rPr>
        <w:t xml:space="preserve"> </w:t>
      </w:r>
      <w:proofErr w:type="spellStart"/>
      <w:r w:rsidRPr="002608C7">
        <w:rPr>
          <w:rFonts w:eastAsia="Calibri"/>
          <w:sz w:val="24"/>
          <w:szCs w:val="24"/>
        </w:rPr>
        <w:t>видамдеятельности</w:t>
      </w:r>
      <w:proofErr w:type="spellEnd"/>
      <w:r w:rsidRPr="002608C7">
        <w:rPr>
          <w:rFonts w:eastAsia="Calibri"/>
          <w:sz w:val="24"/>
          <w:szCs w:val="24"/>
        </w:rPr>
        <w:t>.</w:t>
      </w:r>
    </w:p>
    <w:p w:rsidR="00413870" w:rsidRPr="002608C7" w:rsidRDefault="00413870" w:rsidP="002608C7">
      <w:pPr>
        <w:widowControl/>
        <w:autoSpaceDE/>
        <w:autoSpaceDN/>
        <w:adjustRightInd/>
        <w:jc w:val="both"/>
        <w:rPr>
          <w:color w:val="FF0000"/>
          <w:sz w:val="24"/>
          <w:szCs w:val="24"/>
        </w:rPr>
      </w:pPr>
    </w:p>
    <w:p w:rsidR="00413870" w:rsidRPr="00413870" w:rsidRDefault="00413870" w:rsidP="002608C7">
      <w:pPr>
        <w:widowControl/>
        <w:ind w:firstLine="708"/>
        <w:rPr>
          <w:rFonts w:ascii="FreeSans" w:eastAsia="Calibri" w:hAnsi="FreeSans" w:cs="FreeSans"/>
          <w:sz w:val="24"/>
          <w:szCs w:val="24"/>
        </w:rPr>
      </w:pPr>
      <w:r w:rsidRPr="00413870">
        <w:rPr>
          <w:color w:val="000000"/>
          <w:sz w:val="24"/>
          <w:szCs w:val="24"/>
        </w:rPr>
        <w:t>Тема 5.</w:t>
      </w:r>
      <w:r w:rsidRPr="00413870">
        <w:rPr>
          <w:sz w:val="24"/>
          <w:szCs w:val="24"/>
        </w:rPr>
        <w:t>Методы преподавания технологии</w:t>
      </w:r>
    </w:p>
    <w:p w:rsidR="00413870" w:rsidRPr="002608C7" w:rsidRDefault="00483F47" w:rsidP="002608C7">
      <w:pPr>
        <w:widowControl/>
        <w:ind w:firstLine="708"/>
        <w:rPr>
          <w:rFonts w:eastAsia="Calibri"/>
          <w:sz w:val="24"/>
          <w:szCs w:val="24"/>
        </w:rPr>
      </w:pPr>
      <w:r w:rsidRPr="00483F47">
        <w:rPr>
          <w:rFonts w:eastAsia="Calibri"/>
          <w:sz w:val="24"/>
          <w:szCs w:val="24"/>
        </w:rPr>
        <w:t>Научно-теоретические основы и современная проблематика мето</w:t>
      </w:r>
      <w:r w:rsidR="002608C7">
        <w:rPr>
          <w:rFonts w:eastAsia="Calibri"/>
          <w:sz w:val="24"/>
          <w:szCs w:val="24"/>
        </w:rPr>
        <w:t xml:space="preserve">дики </w:t>
      </w:r>
      <w:proofErr w:type="spellStart"/>
      <w:r w:rsidRPr="00483F47">
        <w:rPr>
          <w:rFonts w:eastAsia="Calibri"/>
          <w:sz w:val="24"/>
          <w:szCs w:val="24"/>
        </w:rPr>
        <w:t>преподаваниятехнологии</w:t>
      </w:r>
      <w:proofErr w:type="spellEnd"/>
      <w:r w:rsidRPr="00483F47">
        <w:rPr>
          <w:rFonts w:eastAsia="Calibri"/>
          <w:sz w:val="24"/>
          <w:szCs w:val="24"/>
        </w:rPr>
        <w:t>. Особенности, характер и содержание трудовой</w:t>
      </w:r>
      <w:r w:rsidR="002608C7">
        <w:rPr>
          <w:rFonts w:eastAsia="Calibri"/>
          <w:sz w:val="24"/>
          <w:szCs w:val="24"/>
        </w:rPr>
        <w:t xml:space="preserve"> деятельности и педагогического </w:t>
      </w:r>
      <w:r w:rsidRPr="00483F47">
        <w:rPr>
          <w:rFonts w:eastAsia="Calibri"/>
          <w:sz w:val="24"/>
          <w:szCs w:val="24"/>
        </w:rPr>
        <w:t>руководства, организации и методики обучения и восп</w:t>
      </w:r>
      <w:r w:rsidR="002608C7">
        <w:rPr>
          <w:rFonts w:eastAsia="Calibri"/>
          <w:sz w:val="24"/>
          <w:szCs w:val="24"/>
        </w:rPr>
        <w:t xml:space="preserve">итания детей младшего школьного </w:t>
      </w:r>
      <w:r w:rsidRPr="00483F47">
        <w:rPr>
          <w:rFonts w:eastAsia="Calibri"/>
          <w:sz w:val="24"/>
          <w:szCs w:val="24"/>
        </w:rPr>
        <w:t xml:space="preserve">возраста. </w:t>
      </w:r>
      <w:r w:rsidR="002608C7">
        <w:rPr>
          <w:rFonts w:eastAsia="Calibri"/>
          <w:sz w:val="24"/>
          <w:szCs w:val="24"/>
        </w:rPr>
        <w:t>Содержание, особенности и возможности использования различных методов обучения на уроке технологии.</w:t>
      </w:r>
    </w:p>
    <w:p w:rsidR="00413870" w:rsidRPr="004F3C72" w:rsidRDefault="00413870" w:rsidP="00483F47">
      <w:pPr>
        <w:widowControl/>
        <w:autoSpaceDE/>
        <w:autoSpaceDN/>
        <w:adjustRightInd/>
        <w:rPr>
          <w:color w:val="FF0000"/>
          <w:sz w:val="22"/>
          <w:szCs w:val="22"/>
        </w:rPr>
      </w:pPr>
    </w:p>
    <w:p w:rsidR="00413870" w:rsidRPr="002608C7" w:rsidRDefault="00413870" w:rsidP="002608C7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8D11E1">
        <w:rPr>
          <w:sz w:val="24"/>
          <w:szCs w:val="24"/>
        </w:rPr>
        <w:t xml:space="preserve">Тема 6. </w:t>
      </w:r>
      <w:r w:rsidRPr="00546C4B">
        <w:rPr>
          <w:sz w:val="24"/>
          <w:szCs w:val="24"/>
        </w:rPr>
        <w:t>Формы организации учебно</w:t>
      </w:r>
      <w:r>
        <w:rPr>
          <w:sz w:val="24"/>
          <w:szCs w:val="24"/>
        </w:rPr>
        <w:t>-</w:t>
      </w:r>
      <w:r w:rsidRPr="00546C4B">
        <w:rPr>
          <w:sz w:val="24"/>
          <w:szCs w:val="24"/>
        </w:rPr>
        <w:t>воспитательной работы на уроках технологии.</w:t>
      </w:r>
    </w:p>
    <w:p w:rsidR="002608C7" w:rsidRPr="002608C7" w:rsidRDefault="002608C7" w:rsidP="002608C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FF0000"/>
          <w:sz w:val="22"/>
          <w:szCs w:val="22"/>
        </w:rPr>
        <w:tab/>
      </w:r>
      <w:r w:rsidRPr="002608C7">
        <w:rPr>
          <w:sz w:val="24"/>
          <w:szCs w:val="24"/>
        </w:rPr>
        <w:t xml:space="preserve">Урок как основная форма обучения и воспитания младших школьников. Другие формы организации трудового обучения и воспитания в младших классах. </w:t>
      </w:r>
    </w:p>
    <w:p w:rsidR="002608C7" w:rsidRPr="004F3C72" w:rsidRDefault="002608C7" w:rsidP="00483F47">
      <w:pPr>
        <w:widowControl/>
        <w:autoSpaceDE/>
        <w:autoSpaceDN/>
        <w:adjustRightInd/>
        <w:rPr>
          <w:color w:val="FF0000"/>
          <w:sz w:val="22"/>
          <w:szCs w:val="22"/>
        </w:rPr>
      </w:pPr>
    </w:p>
    <w:p w:rsidR="00413870" w:rsidRDefault="00413870" w:rsidP="002608C7">
      <w:pPr>
        <w:ind w:firstLine="708"/>
        <w:rPr>
          <w:sz w:val="24"/>
          <w:szCs w:val="24"/>
        </w:rPr>
      </w:pPr>
      <w:r w:rsidRPr="008D11E1">
        <w:rPr>
          <w:color w:val="000000"/>
          <w:sz w:val="24"/>
          <w:szCs w:val="24"/>
        </w:rPr>
        <w:t xml:space="preserve">Тема 7. </w:t>
      </w:r>
      <w:r w:rsidRPr="00546C4B">
        <w:rPr>
          <w:sz w:val="24"/>
          <w:szCs w:val="24"/>
        </w:rPr>
        <w:t>Методика организации и проведения урока технологии</w:t>
      </w:r>
      <w:r w:rsidR="00483F47">
        <w:rPr>
          <w:sz w:val="24"/>
          <w:szCs w:val="24"/>
        </w:rPr>
        <w:t>.</w:t>
      </w:r>
    </w:p>
    <w:p w:rsidR="00483F47" w:rsidRPr="002608C7" w:rsidRDefault="00483F47" w:rsidP="002608C7">
      <w:pPr>
        <w:widowControl/>
        <w:ind w:firstLine="708"/>
        <w:jc w:val="both"/>
        <w:rPr>
          <w:rFonts w:eastAsia="Calibri"/>
          <w:sz w:val="24"/>
          <w:szCs w:val="24"/>
        </w:rPr>
      </w:pPr>
      <w:r w:rsidRPr="002608C7">
        <w:rPr>
          <w:rFonts w:eastAsia="Calibri"/>
          <w:sz w:val="24"/>
          <w:szCs w:val="24"/>
        </w:rPr>
        <w:t xml:space="preserve">Методика преподавания технологии в </w:t>
      </w:r>
      <w:proofErr w:type="spellStart"/>
      <w:r w:rsidRPr="002608C7">
        <w:rPr>
          <w:rFonts w:eastAsia="Calibri"/>
          <w:sz w:val="24"/>
          <w:szCs w:val="24"/>
        </w:rPr>
        <w:t>начальныхклассах</w:t>
      </w:r>
      <w:proofErr w:type="spellEnd"/>
      <w:r w:rsidRPr="002608C7">
        <w:rPr>
          <w:rFonts w:eastAsia="Calibri"/>
          <w:sz w:val="24"/>
          <w:szCs w:val="24"/>
        </w:rPr>
        <w:t>. Общие вопросы. Методика проведения и подго</w:t>
      </w:r>
      <w:r w:rsidR="002608C7">
        <w:rPr>
          <w:rFonts w:eastAsia="Calibri"/>
          <w:sz w:val="24"/>
          <w:szCs w:val="24"/>
        </w:rPr>
        <w:t xml:space="preserve">товки занятий по технологии при </w:t>
      </w:r>
      <w:r w:rsidRPr="002608C7">
        <w:rPr>
          <w:rFonts w:eastAsia="Calibri"/>
          <w:sz w:val="24"/>
          <w:szCs w:val="24"/>
        </w:rPr>
        <w:t xml:space="preserve">обучении детей младшего школьного возраста. </w:t>
      </w:r>
      <w:r w:rsidR="002608C7">
        <w:rPr>
          <w:rFonts w:eastAsia="Calibri"/>
          <w:sz w:val="24"/>
          <w:szCs w:val="24"/>
        </w:rPr>
        <w:t xml:space="preserve">Компоненты интегративной модели, </w:t>
      </w:r>
      <w:r w:rsidRPr="002608C7">
        <w:rPr>
          <w:rFonts w:eastAsia="Calibri"/>
          <w:sz w:val="24"/>
          <w:szCs w:val="24"/>
        </w:rPr>
        <w:t xml:space="preserve">ориентированной на общее развитие младших школьников в </w:t>
      </w:r>
      <w:r w:rsidR="002608C7">
        <w:rPr>
          <w:rFonts w:eastAsia="Calibri"/>
          <w:sz w:val="24"/>
          <w:szCs w:val="24"/>
        </w:rPr>
        <w:t xml:space="preserve">трудовой деятельности. Методы и </w:t>
      </w:r>
      <w:r w:rsidRPr="002608C7">
        <w:rPr>
          <w:rFonts w:eastAsia="Calibri"/>
          <w:sz w:val="24"/>
          <w:szCs w:val="24"/>
        </w:rPr>
        <w:t>способы осуществления преемственности в художественно-эстетическом развитии детей</w:t>
      </w:r>
    </w:p>
    <w:p w:rsidR="00483F47" w:rsidRPr="002608C7" w:rsidRDefault="00483F47" w:rsidP="002608C7">
      <w:pPr>
        <w:widowControl/>
        <w:jc w:val="both"/>
        <w:rPr>
          <w:rFonts w:eastAsia="Calibri"/>
          <w:sz w:val="24"/>
          <w:szCs w:val="24"/>
        </w:rPr>
      </w:pPr>
      <w:r w:rsidRPr="002608C7">
        <w:rPr>
          <w:rFonts w:eastAsia="Calibri"/>
          <w:sz w:val="24"/>
          <w:szCs w:val="24"/>
        </w:rPr>
        <w:lastRenderedPageBreak/>
        <w:t xml:space="preserve">дошкольного и младшего школьного возраста в процессе </w:t>
      </w:r>
      <w:r w:rsidR="002608C7">
        <w:rPr>
          <w:rFonts w:eastAsia="Calibri"/>
          <w:sz w:val="24"/>
          <w:szCs w:val="24"/>
        </w:rPr>
        <w:t xml:space="preserve">обучения художественному труду, </w:t>
      </w:r>
      <w:r w:rsidRPr="002608C7">
        <w:rPr>
          <w:rFonts w:eastAsia="Calibri"/>
          <w:sz w:val="24"/>
          <w:szCs w:val="24"/>
        </w:rPr>
        <w:t xml:space="preserve">как одному из разделов предмета </w:t>
      </w:r>
      <w:r w:rsidR="002608C7">
        <w:rPr>
          <w:rFonts w:eastAsia="Calibri"/>
          <w:sz w:val="24"/>
          <w:szCs w:val="24"/>
        </w:rPr>
        <w:t>«</w:t>
      </w:r>
      <w:r w:rsidRPr="002608C7">
        <w:rPr>
          <w:rFonts w:eastAsia="Calibri"/>
          <w:sz w:val="24"/>
          <w:szCs w:val="24"/>
        </w:rPr>
        <w:t>Технология</w:t>
      </w:r>
      <w:r w:rsidR="002608C7">
        <w:rPr>
          <w:rFonts w:eastAsia="Calibri"/>
          <w:sz w:val="24"/>
          <w:szCs w:val="24"/>
        </w:rPr>
        <w:t>»</w:t>
      </w:r>
    </w:p>
    <w:p w:rsidR="00413870" w:rsidRPr="00793E1B" w:rsidRDefault="00413870" w:rsidP="00483F47">
      <w:pPr>
        <w:widowControl/>
        <w:autoSpaceDE/>
        <w:autoSpaceDN/>
        <w:adjustRightInd/>
        <w:rPr>
          <w:color w:val="000000"/>
          <w:sz w:val="22"/>
          <w:szCs w:val="22"/>
        </w:rPr>
      </w:pPr>
    </w:p>
    <w:p w:rsidR="00413870" w:rsidRPr="008B1718" w:rsidRDefault="00413870" w:rsidP="002608C7">
      <w:pPr>
        <w:ind w:firstLine="708"/>
        <w:rPr>
          <w:color w:val="000000"/>
          <w:sz w:val="24"/>
          <w:szCs w:val="24"/>
        </w:rPr>
      </w:pPr>
      <w:r w:rsidRPr="008B1718">
        <w:rPr>
          <w:color w:val="000000"/>
          <w:sz w:val="24"/>
          <w:szCs w:val="24"/>
        </w:rPr>
        <w:t xml:space="preserve">Тема </w:t>
      </w:r>
      <w:r>
        <w:rPr>
          <w:color w:val="000000"/>
          <w:sz w:val="24"/>
          <w:szCs w:val="24"/>
        </w:rPr>
        <w:t>8</w:t>
      </w:r>
      <w:r w:rsidRPr="008B1718">
        <w:rPr>
          <w:color w:val="000000"/>
          <w:sz w:val="24"/>
          <w:szCs w:val="24"/>
        </w:rPr>
        <w:t>.</w:t>
      </w:r>
      <w:r w:rsidRPr="00546C4B">
        <w:rPr>
          <w:sz w:val="24"/>
          <w:szCs w:val="24"/>
        </w:rPr>
        <w:t>Содержание и особенности работы с бумагой и картоном в начальной школе. Материалы и инструменты</w:t>
      </w:r>
    </w:p>
    <w:p w:rsidR="00413870" w:rsidRPr="002608C7" w:rsidRDefault="00483F47" w:rsidP="002608C7">
      <w:pPr>
        <w:widowControl/>
        <w:ind w:firstLine="708"/>
        <w:jc w:val="both"/>
        <w:rPr>
          <w:rFonts w:eastAsia="Calibri"/>
          <w:sz w:val="24"/>
          <w:szCs w:val="24"/>
        </w:rPr>
      </w:pPr>
      <w:r w:rsidRPr="002608C7">
        <w:rPr>
          <w:rFonts w:eastAsia="Calibri"/>
          <w:sz w:val="24"/>
          <w:szCs w:val="24"/>
        </w:rPr>
        <w:t xml:space="preserve">Предмет и задачи методики обучения продуктивным видам деятельности. Связь </w:t>
      </w:r>
      <w:proofErr w:type="spellStart"/>
      <w:r w:rsidRPr="002608C7">
        <w:rPr>
          <w:rFonts w:eastAsia="Calibri"/>
          <w:sz w:val="24"/>
          <w:szCs w:val="24"/>
        </w:rPr>
        <w:t>методикиобучения</w:t>
      </w:r>
      <w:proofErr w:type="spellEnd"/>
      <w:r w:rsidRPr="002608C7">
        <w:rPr>
          <w:rFonts w:eastAsia="Calibri"/>
          <w:sz w:val="24"/>
          <w:szCs w:val="24"/>
        </w:rPr>
        <w:t xml:space="preserve"> продуктивным видам деятельности с другими научными област</w:t>
      </w:r>
      <w:r w:rsidR="002608C7" w:rsidRPr="002608C7">
        <w:rPr>
          <w:rFonts w:eastAsia="Calibri"/>
          <w:sz w:val="24"/>
          <w:szCs w:val="24"/>
        </w:rPr>
        <w:t xml:space="preserve">ями. Развитие </w:t>
      </w:r>
      <w:r w:rsidRPr="002608C7">
        <w:rPr>
          <w:rFonts w:eastAsia="Calibri"/>
          <w:sz w:val="24"/>
          <w:szCs w:val="24"/>
        </w:rPr>
        <w:t>учащихся в процессе обучения продуктивным видам деятельности.</w:t>
      </w:r>
    </w:p>
    <w:p w:rsidR="002608C7" w:rsidRDefault="002608C7" w:rsidP="00483F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История производства бумаги. Разновидности, строение и свойства бумаги. Картон. </w:t>
      </w:r>
    </w:p>
    <w:p w:rsidR="002608C7" w:rsidRDefault="002608C7" w:rsidP="00483F47">
      <w:pPr>
        <w:rPr>
          <w:color w:val="000000"/>
          <w:sz w:val="24"/>
          <w:szCs w:val="24"/>
        </w:rPr>
      </w:pPr>
    </w:p>
    <w:p w:rsidR="00413870" w:rsidRDefault="00413870" w:rsidP="002608C7">
      <w:pPr>
        <w:ind w:firstLine="708"/>
        <w:rPr>
          <w:sz w:val="24"/>
          <w:szCs w:val="24"/>
        </w:rPr>
      </w:pPr>
      <w:r w:rsidRPr="008B1718">
        <w:rPr>
          <w:color w:val="000000"/>
          <w:sz w:val="24"/>
          <w:szCs w:val="24"/>
        </w:rPr>
        <w:t xml:space="preserve">Тема </w:t>
      </w:r>
      <w:r>
        <w:rPr>
          <w:color w:val="000000"/>
          <w:sz w:val="24"/>
          <w:szCs w:val="24"/>
        </w:rPr>
        <w:t>9</w:t>
      </w:r>
      <w:r w:rsidRPr="00546C4B">
        <w:rPr>
          <w:color w:val="000000"/>
          <w:sz w:val="24"/>
          <w:szCs w:val="24"/>
        </w:rPr>
        <w:t xml:space="preserve">. </w:t>
      </w:r>
      <w:r w:rsidRPr="00546C4B">
        <w:rPr>
          <w:sz w:val="24"/>
          <w:szCs w:val="24"/>
        </w:rPr>
        <w:t>Разметка, сгибание, складывание бумаги. Резание, склеивание бумаги</w:t>
      </w:r>
    </w:p>
    <w:p w:rsidR="002608C7" w:rsidRPr="008B1718" w:rsidRDefault="002608C7" w:rsidP="002608C7">
      <w:pPr>
        <w:ind w:firstLine="708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Отделка бумаги различными способами. Склеивание. Виды клея. Из истории аппликации. Виды аппликации. </w:t>
      </w:r>
    </w:p>
    <w:p w:rsidR="00413870" w:rsidRPr="008B1718" w:rsidRDefault="00413870" w:rsidP="00483F4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413870" w:rsidRDefault="00413870" w:rsidP="00374CB8">
      <w:pPr>
        <w:ind w:firstLine="708"/>
        <w:contextualSpacing/>
        <w:jc w:val="both"/>
        <w:rPr>
          <w:sz w:val="22"/>
          <w:szCs w:val="22"/>
        </w:rPr>
      </w:pPr>
      <w:r w:rsidRPr="008B1718">
        <w:rPr>
          <w:color w:val="000000"/>
          <w:sz w:val="24"/>
          <w:szCs w:val="24"/>
        </w:rPr>
        <w:t xml:space="preserve">Тема </w:t>
      </w:r>
      <w:r>
        <w:rPr>
          <w:color w:val="000000"/>
          <w:sz w:val="24"/>
          <w:szCs w:val="24"/>
        </w:rPr>
        <w:t>10</w:t>
      </w:r>
      <w:r w:rsidRPr="008B1718">
        <w:rPr>
          <w:color w:val="000000"/>
          <w:sz w:val="24"/>
          <w:szCs w:val="24"/>
        </w:rPr>
        <w:t xml:space="preserve">. </w:t>
      </w:r>
      <w:r>
        <w:rPr>
          <w:sz w:val="22"/>
          <w:szCs w:val="22"/>
        </w:rPr>
        <w:t xml:space="preserve">Новые приемы обработки бумаги. Использование разных способов выкраивания деталей для создания образа и настроения. </w:t>
      </w:r>
    </w:p>
    <w:p w:rsidR="00483F47" w:rsidRPr="00374CB8" w:rsidRDefault="00483F47" w:rsidP="00374CB8">
      <w:pPr>
        <w:widowControl/>
        <w:ind w:firstLine="708"/>
        <w:jc w:val="both"/>
        <w:rPr>
          <w:rFonts w:eastAsia="Calibri"/>
          <w:sz w:val="24"/>
          <w:szCs w:val="24"/>
        </w:rPr>
      </w:pPr>
      <w:r w:rsidRPr="00374CB8">
        <w:rPr>
          <w:rFonts w:eastAsia="Calibri"/>
          <w:sz w:val="24"/>
          <w:szCs w:val="24"/>
        </w:rPr>
        <w:t xml:space="preserve">Цикл практических занятий, направленных </w:t>
      </w:r>
      <w:proofErr w:type="spellStart"/>
      <w:r w:rsidRPr="00374CB8">
        <w:rPr>
          <w:rFonts w:eastAsia="Calibri"/>
          <w:sz w:val="24"/>
          <w:szCs w:val="24"/>
        </w:rPr>
        <w:t>наовладение</w:t>
      </w:r>
      <w:proofErr w:type="spellEnd"/>
      <w:r w:rsidRPr="00374CB8">
        <w:rPr>
          <w:rFonts w:eastAsia="Calibri"/>
          <w:sz w:val="24"/>
          <w:szCs w:val="24"/>
        </w:rPr>
        <w:t xml:space="preserve"> студентами методикой обучения и воспитания </w:t>
      </w:r>
      <w:r w:rsidR="00374CB8">
        <w:rPr>
          <w:rFonts w:eastAsia="Calibri"/>
          <w:sz w:val="24"/>
          <w:szCs w:val="24"/>
        </w:rPr>
        <w:t xml:space="preserve">детей в процессе руководства их </w:t>
      </w:r>
      <w:r w:rsidRPr="00374CB8">
        <w:rPr>
          <w:rFonts w:eastAsia="Calibri"/>
          <w:sz w:val="24"/>
          <w:szCs w:val="24"/>
        </w:rPr>
        <w:t>художественно-конструкторской деятельностью</w:t>
      </w:r>
      <w:r w:rsidR="00374CB8">
        <w:rPr>
          <w:rFonts w:eastAsia="Calibri"/>
          <w:sz w:val="24"/>
          <w:szCs w:val="24"/>
        </w:rPr>
        <w:t>.</w:t>
      </w:r>
      <w:r w:rsidRPr="00374CB8">
        <w:rPr>
          <w:rFonts w:eastAsia="Calibri"/>
          <w:sz w:val="24"/>
          <w:szCs w:val="24"/>
        </w:rPr>
        <w:t xml:space="preserve"> Проектные работы.</w:t>
      </w:r>
    </w:p>
    <w:p w:rsidR="00413870" w:rsidRPr="008B1718" w:rsidRDefault="00413870" w:rsidP="00483F4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413870" w:rsidRDefault="00413870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11. Ткани. Рекомендации по работе с природными и другими материалами. </w:t>
      </w:r>
    </w:p>
    <w:p w:rsidR="00374CB8" w:rsidRDefault="00374CB8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тканей. Природный материал. Рекомендации и приемы работы с природными материалами. </w:t>
      </w:r>
    </w:p>
    <w:p w:rsidR="00374CB8" w:rsidRDefault="00374CB8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:rsidR="00413870" w:rsidRPr="008B1718" w:rsidRDefault="00413870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12. Материал и образ (композиция на плоскости из различных материалов) </w:t>
      </w:r>
    </w:p>
    <w:p w:rsidR="00374CB8" w:rsidRPr="00374CB8" w:rsidRDefault="00374CB8" w:rsidP="00374CB8">
      <w:pPr>
        <w:widowControl/>
        <w:ind w:firstLine="708"/>
        <w:jc w:val="both"/>
        <w:rPr>
          <w:rFonts w:eastAsia="Calibri"/>
          <w:sz w:val="24"/>
          <w:szCs w:val="24"/>
        </w:rPr>
      </w:pPr>
      <w:r w:rsidRPr="00374CB8">
        <w:rPr>
          <w:rFonts w:eastAsia="Calibri"/>
          <w:sz w:val="24"/>
          <w:szCs w:val="24"/>
        </w:rPr>
        <w:t xml:space="preserve">Соотношение конструктивных и репродуктивных методов в формировании у младших школьников творческого воображения на уроках ручного труда. Конструирование по </w:t>
      </w:r>
      <w:proofErr w:type="spellStart"/>
      <w:r w:rsidRPr="00374CB8">
        <w:rPr>
          <w:rFonts w:eastAsia="Calibri"/>
          <w:sz w:val="24"/>
          <w:szCs w:val="24"/>
        </w:rPr>
        <w:t>моделикак</w:t>
      </w:r>
      <w:proofErr w:type="spellEnd"/>
      <w:r w:rsidRPr="00374CB8">
        <w:rPr>
          <w:rFonts w:eastAsia="Calibri"/>
          <w:sz w:val="24"/>
          <w:szCs w:val="24"/>
        </w:rPr>
        <w:t xml:space="preserve"> средство развития творческих способностей младших школьников;</w:t>
      </w:r>
    </w:p>
    <w:p w:rsidR="00374CB8" w:rsidRPr="00374CB8" w:rsidRDefault="00374CB8" w:rsidP="00374CB8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413870" w:rsidRPr="008B1718" w:rsidRDefault="00413870" w:rsidP="00483F4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413870" w:rsidRDefault="00413870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13. Разметка ткани продергиванием нити. Швы. </w:t>
      </w:r>
    </w:p>
    <w:p w:rsidR="00374CB8" w:rsidRDefault="00374CB8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учащихся способам разметки ткани путем продергивания нити. Обучение  приему выполнения бахромы в изделиях из ткани с полотняным переплетением. Формирование умения выполнять шов «вперед иголкой», знакомство с его декоративными свойствами. Ознакомление с другими видами швов. Натяжение нити.</w:t>
      </w:r>
    </w:p>
    <w:p w:rsidR="00374CB8" w:rsidRPr="008B1718" w:rsidRDefault="00374CB8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Ознакомление с техникой безопасности при работе с иглой. </w:t>
      </w:r>
    </w:p>
    <w:p w:rsidR="00413870" w:rsidRPr="008B1718" w:rsidRDefault="00413870" w:rsidP="00483F4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413870" w:rsidRDefault="00413870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14. Мозаика: художественная техника, основы композиции.</w:t>
      </w:r>
    </w:p>
    <w:p w:rsidR="00374CB8" w:rsidRPr="008B1718" w:rsidRDefault="00374CB8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Представление о мозаике как о художественной технике и ее архитектурно-художественном использовании. Развитие творческих способностей в ходе работы над мозаикой. Использование мозаики. Практические умения, необходимые для изготовления мозаики.</w:t>
      </w:r>
    </w:p>
    <w:p w:rsidR="00413870" w:rsidRPr="008B1718" w:rsidRDefault="00413870" w:rsidP="00483F4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413870" w:rsidRDefault="00413870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15. Керамика в культуре народов мира. Роспись сосуда.</w:t>
      </w:r>
    </w:p>
    <w:p w:rsidR="00374CB8" w:rsidRDefault="00374CB8" w:rsidP="00483F4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Представление об исторической информативности вещей. Формирование представлений о гармоничной взаимосвязи формы и функции бытовых предметов в народной культуре. Ознакомление с приемами создания простой гармоничной формы сосуда.</w:t>
      </w:r>
    </w:p>
    <w:p w:rsidR="00374CB8" w:rsidRPr="008B1718" w:rsidRDefault="00374CB8" w:rsidP="00483F4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413870" w:rsidRDefault="00413870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16. Место трудового обучения в начальной школе при осуществлении </w:t>
      </w:r>
      <w:proofErr w:type="spellStart"/>
      <w:r>
        <w:rPr>
          <w:color w:val="000000"/>
          <w:sz w:val="24"/>
          <w:szCs w:val="24"/>
        </w:rPr>
        <w:t>межпредметных</w:t>
      </w:r>
      <w:proofErr w:type="spellEnd"/>
      <w:r>
        <w:rPr>
          <w:color w:val="000000"/>
          <w:sz w:val="24"/>
          <w:szCs w:val="24"/>
        </w:rPr>
        <w:t xml:space="preserve"> связей.</w:t>
      </w:r>
    </w:p>
    <w:p w:rsidR="00374CB8" w:rsidRPr="008B1718" w:rsidRDefault="00374CB8" w:rsidP="00374CB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Связь трудового обучения с другими предметами. </w:t>
      </w:r>
      <w:r w:rsidR="00F46147">
        <w:rPr>
          <w:color w:val="000000"/>
          <w:sz w:val="24"/>
          <w:szCs w:val="24"/>
        </w:rPr>
        <w:t>Интегрированные уроки, методика их проведения.</w:t>
      </w:r>
    </w:p>
    <w:p w:rsidR="00413870" w:rsidRPr="008B1718" w:rsidRDefault="00413870" w:rsidP="00483F4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413870" w:rsidRDefault="00413870" w:rsidP="00F46147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17. Особенности </w:t>
      </w:r>
      <w:proofErr w:type="gramStart"/>
      <w:r>
        <w:rPr>
          <w:color w:val="000000"/>
          <w:sz w:val="24"/>
          <w:szCs w:val="24"/>
        </w:rPr>
        <w:t>построения уроков организации контроля результатов обучения младших школьников</w:t>
      </w:r>
      <w:proofErr w:type="gramEnd"/>
      <w:r w:rsidR="002608C7">
        <w:rPr>
          <w:color w:val="000000"/>
          <w:sz w:val="24"/>
          <w:szCs w:val="24"/>
        </w:rPr>
        <w:t>.</w:t>
      </w:r>
    </w:p>
    <w:p w:rsidR="002608C7" w:rsidRPr="002608C7" w:rsidRDefault="002608C7" w:rsidP="00F46147">
      <w:pPr>
        <w:widowControl/>
        <w:ind w:firstLine="708"/>
        <w:rPr>
          <w:color w:val="000000"/>
          <w:sz w:val="24"/>
          <w:szCs w:val="24"/>
        </w:rPr>
      </w:pPr>
      <w:r w:rsidRPr="002608C7">
        <w:rPr>
          <w:rFonts w:eastAsia="Calibri"/>
          <w:sz w:val="24"/>
          <w:szCs w:val="24"/>
        </w:rPr>
        <w:t xml:space="preserve">Особенности построения уроков </w:t>
      </w:r>
      <w:r w:rsidR="00F46147">
        <w:rPr>
          <w:rFonts w:eastAsia="Calibri"/>
          <w:sz w:val="24"/>
          <w:szCs w:val="24"/>
        </w:rPr>
        <w:t>«</w:t>
      </w:r>
      <w:r w:rsidRPr="002608C7">
        <w:rPr>
          <w:rFonts w:eastAsia="Calibri"/>
          <w:sz w:val="24"/>
          <w:szCs w:val="24"/>
        </w:rPr>
        <w:t>Технология</w:t>
      </w:r>
      <w:r w:rsidR="00F46147">
        <w:rPr>
          <w:rFonts w:eastAsia="Calibri"/>
          <w:sz w:val="24"/>
          <w:szCs w:val="24"/>
        </w:rPr>
        <w:t>»</w:t>
      </w:r>
      <w:r w:rsidRPr="002608C7">
        <w:rPr>
          <w:rFonts w:eastAsia="Calibri"/>
          <w:sz w:val="24"/>
          <w:szCs w:val="24"/>
        </w:rPr>
        <w:t xml:space="preserve"> и организации контроля результатов </w:t>
      </w:r>
      <w:proofErr w:type="spellStart"/>
      <w:r w:rsidRPr="002608C7">
        <w:rPr>
          <w:rFonts w:eastAsia="Calibri"/>
          <w:sz w:val="24"/>
          <w:szCs w:val="24"/>
        </w:rPr>
        <w:t>обучениямладших</w:t>
      </w:r>
      <w:proofErr w:type="spellEnd"/>
      <w:r w:rsidRPr="002608C7">
        <w:rPr>
          <w:rFonts w:eastAsia="Calibri"/>
          <w:sz w:val="24"/>
          <w:szCs w:val="24"/>
        </w:rPr>
        <w:t xml:space="preserve"> школьников. Предмет и задачи метод</w:t>
      </w:r>
      <w:r w:rsidR="00F46147">
        <w:rPr>
          <w:rFonts w:eastAsia="Calibri"/>
          <w:sz w:val="24"/>
          <w:szCs w:val="24"/>
        </w:rPr>
        <w:t xml:space="preserve">ики обучения продуктивным видам </w:t>
      </w:r>
      <w:r w:rsidRPr="002608C7">
        <w:rPr>
          <w:rFonts w:eastAsia="Calibri"/>
          <w:sz w:val="24"/>
          <w:szCs w:val="24"/>
        </w:rPr>
        <w:t xml:space="preserve">деятельности. </w:t>
      </w:r>
    </w:p>
    <w:p w:rsidR="00413870" w:rsidRPr="008B1718" w:rsidRDefault="00413870" w:rsidP="00483F4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413870" w:rsidRPr="008B1718" w:rsidRDefault="00413870" w:rsidP="00F46147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18. Место трудового обучения в начальной школе при осуществлении </w:t>
      </w:r>
      <w:proofErr w:type="spellStart"/>
      <w:r>
        <w:rPr>
          <w:color w:val="000000"/>
          <w:sz w:val="24"/>
          <w:szCs w:val="24"/>
        </w:rPr>
        <w:t>межпредметных</w:t>
      </w:r>
      <w:proofErr w:type="spellEnd"/>
      <w:r>
        <w:rPr>
          <w:color w:val="000000"/>
          <w:sz w:val="24"/>
          <w:szCs w:val="24"/>
        </w:rPr>
        <w:t xml:space="preserve"> связей</w:t>
      </w:r>
    </w:p>
    <w:p w:rsidR="00FB61FB" w:rsidRDefault="00FB61FB" w:rsidP="002925C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871138" w:rsidRPr="00871138" w:rsidRDefault="00871138" w:rsidP="00E2476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3A71E4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FA2D5D" w:rsidRPr="00793E1B" w:rsidRDefault="00FA2D5D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FA2D5D" w:rsidRPr="00FA2D5D" w:rsidRDefault="00FA2D5D" w:rsidP="00FA2D5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418A0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1418A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18A0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>
        <w:rPr>
          <w:rFonts w:ascii="Times New Roman" w:hAnsi="Times New Roman"/>
          <w:sz w:val="24"/>
          <w:szCs w:val="24"/>
        </w:rPr>
        <w:t>Технология в начальной школе: содержание предмета, технологии обучения</w:t>
      </w:r>
      <w:r w:rsidRPr="001418A0">
        <w:rPr>
          <w:rFonts w:ascii="Times New Roman" w:hAnsi="Times New Roman"/>
          <w:sz w:val="24"/>
          <w:szCs w:val="24"/>
        </w:rPr>
        <w:t xml:space="preserve">»/ </w:t>
      </w:r>
      <w:r>
        <w:rPr>
          <w:rFonts w:ascii="Times New Roman" w:hAnsi="Times New Roman"/>
          <w:sz w:val="24"/>
          <w:szCs w:val="24"/>
        </w:rPr>
        <w:t>Т.С.Котлярова</w:t>
      </w:r>
      <w:r w:rsidRPr="001418A0">
        <w:rPr>
          <w:rFonts w:ascii="Times New Roman" w:hAnsi="Times New Roman"/>
          <w:sz w:val="24"/>
          <w:szCs w:val="24"/>
        </w:rPr>
        <w:t>. – Омск: Изд-во Омской гуманитарной академии, 20</w:t>
      </w:r>
      <w:r w:rsidR="000F26CD">
        <w:rPr>
          <w:rFonts w:ascii="Times New Roman" w:hAnsi="Times New Roman"/>
          <w:sz w:val="24"/>
          <w:szCs w:val="24"/>
        </w:rPr>
        <w:t>2</w:t>
      </w:r>
      <w:r w:rsidR="003E7A13">
        <w:rPr>
          <w:rFonts w:ascii="Times New Roman" w:hAnsi="Times New Roman"/>
          <w:sz w:val="24"/>
          <w:szCs w:val="24"/>
        </w:rPr>
        <w:t>2.</w:t>
      </w:r>
    </w:p>
    <w:p w:rsidR="002C6C26" w:rsidRPr="009E5645" w:rsidRDefault="002C6C26" w:rsidP="002C6C2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5645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9E5645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9E5645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9E564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E5645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 xml:space="preserve">.08. 2017 (протокол заседания № 1), Студенческого совета </w:t>
      </w:r>
      <w:proofErr w:type="spellStart"/>
      <w:r w:rsidRPr="009E5645">
        <w:rPr>
          <w:rFonts w:ascii="Times New Roman" w:hAnsi="Times New Roman"/>
          <w:sz w:val="24"/>
          <w:szCs w:val="24"/>
        </w:rPr>
        <w:t>ОмГА</w:t>
      </w:r>
      <w:proofErr w:type="spellEnd"/>
      <w:r w:rsidRPr="009E5645">
        <w:rPr>
          <w:rFonts w:ascii="Times New Roman" w:hAnsi="Times New Roman"/>
          <w:sz w:val="24"/>
          <w:szCs w:val="24"/>
        </w:rPr>
        <w:t xml:space="preserve">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 xml:space="preserve">.08.2017 (протокол заседания № 1), утвержденного приказом ректора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>.08.2017 №37.</w:t>
      </w:r>
    </w:p>
    <w:p w:rsidR="002C6C26" w:rsidRPr="009E5645" w:rsidRDefault="002C6C26" w:rsidP="002C6C2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5645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</w:t>
      </w:r>
      <w:r w:rsidR="00084AC8">
        <w:rPr>
          <w:rFonts w:ascii="Times New Roman" w:hAnsi="Times New Roman"/>
          <w:sz w:val="24"/>
          <w:szCs w:val="24"/>
        </w:rPr>
        <w:t>9</w:t>
      </w:r>
      <w:r w:rsidRPr="009E5645">
        <w:rPr>
          <w:rFonts w:ascii="Times New Roman" w:hAnsi="Times New Roman"/>
          <w:sz w:val="24"/>
          <w:szCs w:val="24"/>
        </w:rPr>
        <w:t xml:space="preserve">.08.2016 (протокол заседания № 1), Студенческого совета </w:t>
      </w:r>
      <w:proofErr w:type="spellStart"/>
      <w:r w:rsidRPr="009E5645">
        <w:rPr>
          <w:rFonts w:ascii="Times New Roman" w:hAnsi="Times New Roman"/>
          <w:sz w:val="24"/>
          <w:szCs w:val="24"/>
        </w:rPr>
        <w:t>ОмГА</w:t>
      </w:r>
      <w:proofErr w:type="spellEnd"/>
      <w:r w:rsidRPr="009E5645">
        <w:rPr>
          <w:rFonts w:ascii="Times New Roman" w:hAnsi="Times New Roman"/>
          <w:sz w:val="24"/>
          <w:szCs w:val="24"/>
        </w:rPr>
        <w:t xml:space="preserve"> от 2</w:t>
      </w:r>
      <w:r w:rsidR="00084AC8">
        <w:rPr>
          <w:rFonts w:ascii="Times New Roman" w:hAnsi="Times New Roman"/>
          <w:sz w:val="24"/>
          <w:szCs w:val="24"/>
        </w:rPr>
        <w:t>9</w:t>
      </w:r>
      <w:r w:rsidRPr="009E5645">
        <w:rPr>
          <w:rFonts w:ascii="Times New Roman" w:hAnsi="Times New Roman"/>
          <w:sz w:val="24"/>
          <w:szCs w:val="24"/>
        </w:rPr>
        <w:t xml:space="preserve">.08.2016 (протокол заседания № 1), утвержденное приказом ректора от </w:t>
      </w:r>
      <w:r w:rsidR="00084AC8">
        <w:rPr>
          <w:rFonts w:ascii="Times New Roman" w:hAnsi="Times New Roman"/>
          <w:sz w:val="24"/>
          <w:szCs w:val="24"/>
        </w:rPr>
        <w:t xml:space="preserve">01.09.2016 </w:t>
      </w:r>
      <w:r w:rsidRPr="009E5645">
        <w:rPr>
          <w:rFonts w:ascii="Times New Roman" w:hAnsi="Times New Roman"/>
          <w:sz w:val="24"/>
          <w:szCs w:val="24"/>
        </w:rPr>
        <w:t xml:space="preserve"> № 4</w:t>
      </w:r>
      <w:r w:rsidR="00084AC8">
        <w:rPr>
          <w:rFonts w:ascii="Times New Roman" w:hAnsi="Times New Roman"/>
          <w:sz w:val="24"/>
          <w:szCs w:val="24"/>
        </w:rPr>
        <w:t>3в</w:t>
      </w:r>
      <w:r w:rsidRPr="009E5645">
        <w:rPr>
          <w:rFonts w:ascii="Times New Roman" w:hAnsi="Times New Roman"/>
          <w:sz w:val="24"/>
          <w:szCs w:val="24"/>
        </w:rPr>
        <w:t>.</w:t>
      </w:r>
    </w:p>
    <w:p w:rsidR="002C6C26" w:rsidRPr="009E5645" w:rsidRDefault="002C6C26" w:rsidP="002C6C2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5645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</w:t>
      </w:r>
      <w:proofErr w:type="gramStart"/>
      <w:r w:rsidRPr="009E5645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9E5645">
        <w:rPr>
          <w:rFonts w:ascii="Times New Roman" w:hAnsi="Times New Roman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9E564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E5645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 xml:space="preserve">.08. 2017 (протокол заседания № 1), Студенческого совета </w:t>
      </w:r>
      <w:proofErr w:type="spellStart"/>
      <w:r w:rsidRPr="009E5645">
        <w:rPr>
          <w:rFonts w:ascii="Times New Roman" w:hAnsi="Times New Roman"/>
          <w:sz w:val="24"/>
          <w:szCs w:val="24"/>
        </w:rPr>
        <w:t>ОмГА</w:t>
      </w:r>
      <w:proofErr w:type="spellEnd"/>
      <w:r w:rsidRPr="009E5645">
        <w:rPr>
          <w:rFonts w:ascii="Times New Roman" w:hAnsi="Times New Roman"/>
          <w:sz w:val="24"/>
          <w:szCs w:val="24"/>
        </w:rPr>
        <w:t xml:space="preserve">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 xml:space="preserve">.08.2017 (протокол заседания № 1), утвержденного приказом ректора от </w:t>
      </w:r>
      <w:r w:rsidR="009B5FE7" w:rsidRPr="009E5645">
        <w:rPr>
          <w:rFonts w:ascii="Times New Roman" w:hAnsi="Times New Roman"/>
          <w:sz w:val="24"/>
          <w:szCs w:val="24"/>
        </w:rPr>
        <w:t>28</w:t>
      </w:r>
      <w:r w:rsidRPr="009E5645">
        <w:rPr>
          <w:rFonts w:ascii="Times New Roman" w:hAnsi="Times New Roman"/>
          <w:sz w:val="24"/>
          <w:szCs w:val="24"/>
        </w:rPr>
        <w:t>.08.2017 №37.</w:t>
      </w:r>
    </w:p>
    <w:p w:rsidR="007865CB" w:rsidRPr="00793E1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793E1B" w:rsidRDefault="00FA2D5D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B14050" w:rsidRDefault="00705814" w:rsidP="00705FB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proofErr w:type="gramStart"/>
      <w:r w:rsidRPr="00B14050">
        <w:rPr>
          <w:b/>
          <w:bCs/>
          <w:i/>
          <w:color w:val="000000"/>
          <w:sz w:val="24"/>
          <w:szCs w:val="24"/>
        </w:rPr>
        <w:t>Основная</w:t>
      </w:r>
      <w:r w:rsidR="00705FB5" w:rsidRPr="00B14050">
        <w:rPr>
          <w:b/>
          <w:bCs/>
          <w:i/>
          <w:color w:val="000000"/>
          <w:sz w:val="24"/>
          <w:szCs w:val="24"/>
        </w:rPr>
        <w:t>:</w:t>
      </w:r>
      <w:proofErr w:type="gramEnd"/>
    </w:p>
    <w:p w:rsidR="00C31FF6" w:rsidRDefault="00C31FF6" w:rsidP="00F46147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C31FF6">
        <w:rPr>
          <w:rFonts w:ascii="Times New Roman" w:hAnsi="Times New Roman"/>
          <w:sz w:val="24"/>
          <w:szCs w:val="24"/>
        </w:rPr>
        <w:t>Серебренников, Л. Н. Методика обучения технологии</w:t>
      </w:r>
      <w:proofErr w:type="gramStart"/>
      <w:r w:rsidRPr="00C31F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1FF6">
        <w:rPr>
          <w:rFonts w:ascii="Times New Roman" w:hAnsi="Times New Roman"/>
          <w:sz w:val="24"/>
          <w:szCs w:val="24"/>
        </w:rPr>
        <w:t xml:space="preserve"> учебник для академического </w:t>
      </w:r>
      <w:proofErr w:type="spellStart"/>
      <w:r w:rsidRPr="00C31FF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31FF6">
        <w:rPr>
          <w:rFonts w:ascii="Times New Roman" w:hAnsi="Times New Roman"/>
          <w:sz w:val="24"/>
          <w:szCs w:val="24"/>
        </w:rPr>
        <w:t xml:space="preserve"> / Л. Н. Серебренников. — 2-е изд., </w:t>
      </w:r>
      <w:proofErr w:type="spellStart"/>
      <w:r w:rsidRPr="00C31FF6">
        <w:rPr>
          <w:rFonts w:ascii="Times New Roman" w:hAnsi="Times New Roman"/>
          <w:sz w:val="24"/>
          <w:szCs w:val="24"/>
        </w:rPr>
        <w:t>испр</w:t>
      </w:r>
      <w:proofErr w:type="spellEnd"/>
      <w:r w:rsidRPr="00C31FF6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C31FF6">
        <w:rPr>
          <w:rFonts w:ascii="Times New Roman" w:hAnsi="Times New Roman"/>
          <w:sz w:val="24"/>
          <w:szCs w:val="24"/>
        </w:rPr>
        <w:t>Юрайт</w:t>
      </w:r>
      <w:proofErr w:type="spellEnd"/>
      <w:r w:rsidRPr="00C31FF6">
        <w:rPr>
          <w:rFonts w:ascii="Times New Roman" w:hAnsi="Times New Roman"/>
          <w:sz w:val="24"/>
          <w:szCs w:val="24"/>
        </w:rPr>
        <w:t xml:space="preserve">, 2018. — 226 с. — (Серия : </w:t>
      </w:r>
      <w:proofErr w:type="gramStart"/>
      <w:r w:rsidRPr="00C31FF6">
        <w:rPr>
          <w:rFonts w:ascii="Times New Roman" w:hAnsi="Times New Roman"/>
          <w:sz w:val="24"/>
          <w:szCs w:val="24"/>
        </w:rPr>
        <w:t>Образовательный процесс).</w:t>
      </w:r>
      <w:proofErr w:type="gramEnd"/>
      <w:r w:rsidRPr="00C31FF6">
        <w:rPr>
          <w:rFonts w:ascii="Times New Roman" w:hAnsi="Times New Roman"/>
          <w:sz w:val="24"/>
          <w:szCs w:val="24"/>
        </w:rPr>
        <w:t xml:space="preserve"> — ISBN 978-5-534-06302-8. — Режим доступа</w:t>
      </w:r>
      <w:proofErr w:type="gramStart"/>
      <w:r w:rsidRPr="00C31F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1FF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671D6">
          <w:rPr>
            <w:rStyle w:val="a8"/>
            <w:rFonts w:ascii="Times New Roman" w:hAnsi="Times New Roman"/>
            <w:sz w:val="24"/>
            <w:szCs w:val="24"/>
          </w:rPr>
          <w:t>www.biblio-online.ru/book/287C8641-25D2-4793-A8AD-5C079BD6333B.</w:t>
        </w:r>
      </w:hyperlink>
    </w:p>
    <w:p w:rsidR="00F46147" w:rsidRPr="00F46147" w:rsidRDefault="00F46147" w:rsidP="00F46147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46147">
        <w:rPr>
          <w:rFonts w:ascii="Times New Roman" w:hAnsi="Times New Roman"/>
          <w:sz w:val="24"/>
          <w:szCs w:val="24"/>
        </w:rPr>
        <w:t>Павлова Н.А. Организация деятельности младших школьников на занятиях по технологии и изобразительному искусству [Электронный ресурс]</w:t>
      </w:r>
      <w:proofErr w:type="gramStart"/>
      <w:r w:rsidRPr="00F461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6147">
        <w:rPr>
          <w:rFonts w:ascii="Times New Roman" w:hAnsi="Times New Roman"/>
          <w:sz w:val="24"/>
          <w:szCs w:val="24"/>
        </w:rPr>
        <w:t xml:space="preserve"> методические рекомендации по работе с различными видами бумаги и картона (наблюдения и опыты) / Н.А. Павлова. — Электрон</w:t>
      </w:r>
      <w:proofErr w:type="gramStart"/>
      <w:r w:rsidRPr="00F46147">
        <w:rPr>
          <w:rFonts w:ascii="Times New Roman" w:hAnsi="Times New Roman"/>
          <w:sz w:val="24"/>
          <w:szCs w:val="24"/>
        </w:rPr>
        <w:t>.</w:t>
      </w:r>
      <w:proofErr w:type="gramEnd"/>
      <w:r w:rsidRPr="00F461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6147">
        <w:rPr>
          <w:rFonts w:ascii="Times New Roman" w:hAnsi="Times New Roman"/>
          <w:sz w:val="24"/>
          <w:szCs w:val="24"/>
        </w:rPr>
        <w:t>т</w:t>
      </w:r>
      <w:proofErr w:type="gramEnd"/>
      <w:r w:rsidRPr="00F46147">
        <w:rPr>
          <w:rFonts w:ascii="Times New Roman" w:hAnsi="Times New Roman"/>
          <w:sz w:val="24"/>
          <w:szCs w:val="24"/>
        </w:rPr>
        <w:t xml:space="preserve">екстовые данные. — Набережные Челны: </w:t>
      </w:r>
      <w:proofErr w:type="spellStart"/>
      <w:r w:rsidRPr="00F46147">
        <w:rPr>
          <w:rFonts w:ascii="Times New Roman" w:hAnsi="Times New Roman"/>
          <w:sz w:val="24"/>
          <w:szCs w:val="24"/>
        </w:rPr>
        <w:lastRenderedPageBreak/>
        <w:t>Набережночелнинский</w:t>
      </w:r>
      <w:proofErr w:type="spellEnd"/>
      <w:r w:rsidRPr="00F46147">
        <w:rPr>
          <w:rFonts w:ascii="Times New Roman" w:hAnsi="Times New Roman"/>
          <w:sz w:val="24"/>
          <w:szCs w:val="24"/>
        </w:rPr>
        <w:t xml:space="preserve"> государственный педагогический университет, 2016. — 75 </w:t>
      </w:r>
      <w:proofErr w:type="spellStart"/>
      <w:r w:rsidRPr="00F46147">
        <w:rPr>
          <w:rFonts w:ascii="Times New Roman" w:hAnsi="Times New Roman"/>
          <w:sz w:val="24"/>
          <w:szCs w:val="24"/>
        </w:rPr>
        <w:t>c</w:t>
      </w:r>
      <w:proofErr w:type="spellEnd"/>
      <w:r w:rsidRPr="00F46147">
        <w:rPr>
          <w:rFonts w:ascii="Times New Roman" w:hAnsi="Times New Roman"/>
          <w:sz w:val="24"/>
          <w:szCs w:val="24"/>
        </w:rPr>
        <w:t xml:space="preserve">. — 2227-8397. — Режим доступа: </w:t>
      </w:r>
      <w:hyperlink r:id="rId9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http://www.iprbookshop.ru/66810.html</w:t>
        </w:r>
      </w:hyperlink>
    </w:p>
    <w:p w:rsidR="00F46147" w:rsidRDefault="00F46147" w:rsidP="00871138">
      <w:pPr>
        <w:ind w:left="720"/>
        <w:jc w:val="both"/>
        <w:rPr>
          <w:rFonts w:ascii="Roboto" w:hAnsi="Roboto"/>
          <w:color w:val="333333"/>
          <w:sz w:val="21"/>
          <w:szCs w:val="21"/>
          <w:shd w:val="clear" w:color="auto" w:fill="FFFFFF"/>
        </w:rPr>
      </w:pPr>
    </w:p>
    <w:p w:rsidR="00F46147" w:rsidRPr="009E5645" w:rsidRDefault="00F46147" w:rsidP="00871138">
      <w:pPr>
        <w:ind w:left="720"/>
        <w:jc w:val="both"/>
        <w:rPr>
          <w:sz w:val="24"/>
          <w:szCs w:val="24"/>
          <w:shd w:val="clear" w:color="auto" w:fill="FFFFFF"/>
        </w:rPr>
      </w:pPr>
    </w:p>
    <w:p w:rsidR="009E5645" w:rsidRPr="009E5645" w:rsidRDefault="009E5645" w:rsidP="009E5645">
      <w:pPr>
        <w:jc w:val="both"/>
        <w:rPr>
          <w:color w:val="000000"/>
          <w:sz w:val="24"/>
          <w:szCs w:val="24"/>
        </w:rPr>
      </w:pPr>
    </w:p>
    <w:p w:rsidR="009E5645" w:rsidRDefault="009E5645" w:rsidP="009E5645">
      <w:pPr>
        <w:jc w:val="center"/>
        <w:rPr>
          <w:b/>
          <w:i/>
          <w:sz w:val="24"/>
          <w:szCs w:val="24"/>
        </w:rPr>
      </w:pPr>
      <w:proofErr w:type="gramStart"/>
      <w:r w:rsidRPr="009E5645">
        <w:rPr>
          <w:b/>
          <w:i/>
          <w:sz w:val="24"/>
          <w:szCs w:val="24"/>
        </w:rPr>
        <w:t>Дополнительная</w:t>
      </w:r>
      <w:proofErr w:type="gramEnd"/>
    </w:p>
    <w:p w:rsidR="00F46147" w:rsidRPr="00F46147" w:rsidRDefault="00F46147" w:rsidP="00F46147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1C50CB">
        <w:rPr>
          <w:rFonts w:ascii="Times New Roman" w:hAnsi="Times New Roman"/>
          <w:sz w:val="24"/>
          <w:szCs w:val="24"/>
        </w:rPr>
        <w:t>Борисов В.Ю. Методика обучения преподаванию изобразительного искусства в вопросах и ответах. Готовимся к экзамену [Электронный ресурс]</w:t>
      </w:r>
      <w:proofErr w:type="gramStart"/>
      <w:r w:rsidRPr="001C50C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0CB">
        <w:rPr>
          <w:rFonts w:ascii="Times New Roman" w:hAnsi="Times New Roman"/>
          <w:sz w:val="24"/>
          <w:szCs w:val="24"/>
        </w:rPr>
        <w:t xml:space="preserve"> учебно-методическое пособие / В.Ю. Борисов, Н.Н. Борисов. — Электрон</w:t>
      </w:r>
      <w:proofErr w:type="gramStart"/>
      <w:r w:rsidRPr="001C50CB">
        <w:rPr>
          <w:rFonts w:ascii="Times New Roman" w:hAnsi="Times New Roman"/>
          <w:sz w:val="24"/>
          <w:szCs w:val="24"/>
        </w:rPr>
        <w:t>.</w:t>
      </w:r>
      <w:proofErr w:type="gramEnd"/>
      <w:r w:rsidRPr="001C50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50CB">
        <w:rPr>
          <w:rFonts w:ascii="Times New Roman" w:hAnsi="Times New Roman"/>
          <w:sz w:val="24"/>
          <w:szCs w:val="24"/>
        </w:rPr>
        <w:t>т</w:t>
      </w:r>
      <w:proofErr w:type="gramEnd"/>
      <w:r w:rsidRPr="001C50CB"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 w:rsidRPr="001C50C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0CB">
        <w:rPr>
          <w:rFonts w:ascii="Times New Roman" w:hAnsi="Times New Roman"/>
          <w:sz w:val="24"/>
          <w:szCs w:val="24"/>
        </w:rPr>
        <w:t xml:space="preserve"> Московский педагогический государственный университет, 201</w:t>
      </w:r>
      <w:r>
        <w:rPr>
          <w:rFonts w:ascii="Times New Roman" w:hAnsi="Times New Roman"/>
          <w:sz w:val="24"/>
          <w:szCs w:val="24"/>
        </w:rPr>
        <w:t>7</w:t>
      </w:r>
      <w:r w:rsidRPr="001C50CB">
        <w:rPr>
          <w:rFonts w:ascii="Times New Roman" w:hAnsi="Times New Roman"/>
          <w:sz w:val="24"/>
          <w:szCs w:val="24"/>
        </w:rPr>
        <w:t xml:space="preserve">. — 80 </w:t>
      </w:r>
      <w:proofErr w:type="spellStart"/>
      <w:r w:rsidRPr="001C50CB">
        <w:rPr>
          <w:rFonts w:ascii="Times New Roman" w:hAnsi="Times New Roman"/>
          <w:sz w:val="24"/>
          <w:szCs w:val="24"/>
        </w:rPr>
        <w:t>c</w:t>
      </w:r>
      <w:proofErr w:type="spellEnd"/>
      <w:r w:rsidRPr="001C50CB">
        <w:rPr>
          <w:rFonts w:ascii="Times New Roman" w:hAnsi="Times New Roman"/>
          <w:sz w:val="24"/>
          <w:szCs w:val="24"/>
        </w:rPr>
        <w:t xml:space="preserve">. — 978-5-4263-0616-5. — Режим доступа: </w:t>
      </w:r>
      <w:hyperlink r:id="rId10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http://www.iprbookshop.ru/79057.html</w:t>
        </w:r>
      </w:hyperlink>
    </w:p>
    <w:p w:rsidR="00F46147" w:rsidRDefault="00F46147" w:rsidP="00F46147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39B">
        <w:rPr>
          <w:rFonts w:ascii="Times New Roman" w:hAnsi="Times New Roman"/>
          <w:sz w:val="24"/>
          <w:szCs w:val="24"/>
        </w:rPr>
        <w:t>Черткоева</w:t>
      </w:r>
      <w:proofErr w:type="spellEnd"/>
      <w:r w:rsidRPr="00EF439B">
        <w:rPr>
          <w:rFonts w:ascii="Times New Roman" w:hAnsi="Times New Roman"/>
          <w:sz w:val="24"/>
          <w:szCs w:val="24"/>
        </w:rPr>
        <w:t xml:space="preserve"> В.Г. Развитие творческих способностей младших школьников посредством художественно-изобразительной деятельности [Электронный ресурс]</w:t>
      </w:r>
      <w:proofErr w:type="gramStart"/>
      <w:r w:rsidRPr="00EF43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F439B">
        <w:rPr>
          <w:rFonts w:ascii="Times New Roman" w:hAnsi="Times New Roman"/>
          <w:sz w:val="24"/>
          <w:szCs w:val="24"/>
        </w:rPr>
        <w:t xml:space="preserve"> монография / В.Г. </w:t>
      </w:r>
      <w:proofErr w:type="spellStart"/>
      <w:r w:rsidRPr="00EF439B">
        <w:rPr>
          <w:rFonts w:ascii="Times New Roman" w:hAnsi="Times New Roman"/>
          <w:sz w:val="24"/>
          <w:szCs w:val="24"/>
        </w:rPr>
        <w:t>Черткоева</w:t>
      </w:r>
      <w:proofErr w:type="spellEnd"/>
      <w:r w:rsidRPr="00EF439B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EF439B">
        <w:rPr>
          <w:rFonts w:ascii="Times New Roman" w:hAnsi="Times New Roman"/>
          <w:sz w:val="24"/>
          <w:szCs w:val="24"/>
        </w:rPr>
        <w:t>.</w:t>
      </w:r>
      <w:proofErr w:type="gramEnd"/>
      <w:r w:rsidRPr="00EF43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439B">
        <w:rPr>
          <w:rFonts w:ascii="Times New Roman" w:hAnsi="Times New Roman"/>
          <w:sz w:val="24"/>
          <w:szCs w:val="24"/>
        </w:rPr>
        <w:t>т</w:t>
      </w:r>
      <w:proofErr w:type="gramEnd"/>
      <w:r w:rsidRPr="00EF439B">
        <w:rPr>
          <w:rFonts w:ascii="Times New Roman" w:hAnsi="Times New Roman"/>
          <w:sz w:val="24"/>
          <w:szCs w:val="24"/>
        </w:rPr>
        <w:t xml:space="preserve">екстовые данные. — Владикавказ: Северо-Осетинский государственный педагогический институт, 2014. — 160 </w:t>
      </w:r>
      <w:proofErr w:type="spellStart"/>
      <w:r w:rsidRPr="00EF439B">
        <w:rPr>
          <w:rFonts w:ascii="Times New Roman" w:hAnsi="Times New Roman"/>
          <w:sz w:val="24"/>
          <w:szCs w:val="24"/>
        </w:rPr>
        <w:t>c</w:t>
      </w:r>
      <w:proofErr w:type="spellEnd"/>
      <w:r w:rsidRPr="00EF439B">
        <w:rPr>
          <w:rFonts w:ascii="Times New Roman" w:hAnsi="Times New Roman"/>
          <w:sz w:val="24"/>
          <w:szCs w:val="24"/>
        </w:rPr>
        <w:t xml:space="preserve">. — 2227-8397. — Режим доступа: </w:t>
      </w:r>
      <w:hyperlink r:id="rId11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http://www.iprbookshop.ru/64916.html</w:t>
        </w:r>
      </w:hyperlink>
    </w:p>
    <w:p w:rsidR="00F31AA0" w:rsidRDefault="00F31AA0" w:rsidP="00EA0B4E">
      <w:pPr>
        <w:jc w:val="both"/>
        <w:rPr>
          <w:color w:val="000000"/>
          <w:sz w:val="24"/>
          <w:szCs w:val="24"/>
          <w:shd w:val="clear" w:color="auto" w:fill="FCFCFC"/>
        </w:rPr>
      </w:pPr>
    </w:p>
    <w:p w:rsidR="00777B09" w:rsidRPr="00793E1B" w:rsidRDefault="00FA2D5D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3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6671D6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CC3AC2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793E1B">
        <w:rPr>
          <w:color w:val="000000"/>
          <w:sz w:val="24"/>
          <w:szCs w:val="24"/>
        </w:rPr>
        <w:t>среда</w:t>
      </w:r>
      <w:r w:rsidR="00777B09" w:rsidRPr="00793E1B">
        <w:rPr>
          <w:color w:val="000000"/>
          <w:sz w:val="24"/>
          <w:szCs w:val="24"/>
        </w:rPr>
        <w:t>Академии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lastRenderedPageBreak/>
        <w:t>обеспечивает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кизданиям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ресурсам,указанным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программы;проведение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реализациякоторых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FA2D5D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9E5645" w:rsidRDefault="007F4B97" w:rsidP="009E5645">
      <w:pPr>
        <w:widowControl/>
        <w:suppressAutoHyphens/>
        <w:autoSpaceDE/>
        <w:adjustRightInd/>
        <w:ind w:firstLine="708"/>
        <w:jc w:val="both"/>
        <w:rPr>
          <w:b/>
          <w:bCs/>
          <w:caps/>
          <w:sz w:val="32"/>
          <w:szCs w:val="32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proofErr w:type="gramStart"/>
      <w:r w:rsidR="009528CA" w:rsidRPr="00B14050">
        <w:rPr>
          <w:bCs/>
          <w:sz w:val="24"/>
          <w:szCs w:val="24"/>
        </w:rPr>
        <w:t>«</w:t>
      </w:r>
      <w:r w:rsidR="00206A00">
        <w:rPr>
          <w:bCs/>
          <w:color w:val="000000"/>
          <w:sz w:val="24"/>
          <w:szCs w:val="24"/>
        </w:rPr>
        <w:t>Т</w:t>
      </w:r>
      <w:proofErr w:type="gramEnd"/>
      <w:r w:rsidR="00206A00">
        <w:rPr>
          <w:bCs/>
          <w:color w:val="000000"/>
          <w:sz w:val="24"/>
          <w:szCs w:val="24"/>
        </w:rPr>
        <w:t>еория и методика внеурочной деятельности младших школьников</w:t>
      </w:r>
      <w:r w:rsidR="009528CA" w:rsidRPr="00B14050">
        <w:rPr>
          <w:bCs/>
          <w:sz w:val="24"/>
          <w:szCs w:val="24"/>
        </w:rPr>
        <w:t>»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9E5645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</w:t>
      </w:r>
      <w:r w:rsidRPr="00793E1B">
        <w:rPr>
          <w:color w:val="000000"/>
          <w:sz w:val="24"/>
          <w:szCs w:val="24"/>
        </w:rPr>
        <w:lastRenderedPageBreak/>
        <w:t>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</w:t>
      </w:r>
      <w:proofErr w:type="gramEnd"/>
      <w:r w:rsidRPr="00793E1B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</w:t>
      </w:r>
      <w:proofErr w:type="gramStart"/>
      <w:r w:rsidRPr="00793E1B">
        <w:rPr>
          <w:color w:val="000000"/>
          <w:sz w:val="24"/>
          <w:szCs w:val="24"/>
        </w:rPr>
        <w:t>краткие конспекты</w:t>
      </w:r>
      <w:proofErr w:type="gramEnd"/>
      <w:r w:rsidRPr="00793E1B">
        <w:rPr>
          <w:color w:val="000000"/>
          <w:sz w:val="24"/>
          <w:szCs w:val="24"/>
        </w:rPr>
        <w:t xml:space="preserve"> отве</w:t>
      </w:r>
      <w:r w:rsidR="009E5645">
        <w:rPr>
          <w:color w:val="000000"/>
          <w:sz w:val="24"/>
          <w:szCs w:val="24"/>
        </w:rPr>
        <w:t>тов (планы ответов);</w:t>
      </w:r>
    </w:p>
    <w:p w:rsidR="009E5645" w:rsidRPr="00793E1B" w:rsidRDefault="009E5645" w:rsidP="00A76E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 при подготовке к контрольной работе необходимо максимально точно выполнить задания контрольной работы.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F3418A">
        <w:rPr>
          <w:b/>
          <w:color w:val="000000"/>
          <w:sz w:val="24"/>
          <w:szCs w:val="24"/>
        </w:rPr>
        <w:t>10. Современные профессиональные базы данных и информационные справочные системы</w:t>
      </w:r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Справочная правовая система «Консультант Плюс» - Режим доступа: </w:t>
      </w:r>
      <w:hyperlink r:id="rId25" w:history="1">
        <w:r w:rsidR="00CC3AC2">
          <w:rPr>
            <w:rStyle w:val="a8"/>
            <w:sz w:val="24"/>
            <w:szCs w:val="24"/>
          </w:rPr>
          <w:t>http://www.consultant.ru/edu/student/study/</w:t>
        </w:r>
      </w:hyperlink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Справочная правовая система «Гарант» - Режим доступа: </w:t>
      </w:r>
      <w:hyperlink r:id="rId26" w:history="1">
        <w:r w:rsidR="00CC3AC2">
          <w:rPr>
            <w:rStyle w:val="a8"/>
            <w:sz w:val="24"/>
            <w:szCs w:val="24"/>
          </w:rPr>
          <w:t>http://edu.garant.ru/omga/</w:t>
        </w:r>
      </w:hyperlink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Официальный интернет-портал правовой информации </w:t>
      </w:r>
      <w:hyperlink r:id="rId27" w:history="1">
        <w:r w:rsidR="00CC3AC2">
          <w:rPr>
            <w:rStyle w:val="a8"/>
            <w:sz w:val="24"/>
            <w:szCs w:val="24"/>
          </w:rPr>
          <w:t>http://pravo.gov.ru.</w:t>
        </w:r>
      </w:hyperlink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Портал Федеральных государственных образовательных стандартов </w:t>
      </w:r>
      <w:proofErr w:type="gramStart"/>
      <w:r w:rsidRPr="00F3418A">
        <w:rPr>
          <w:color w:val="000000"/>
          <w:sz w:val="24"/>
          <w:szCs w:val="24"/>
        </w:rPr>
        <w:t>высшего</w:t>
      </w:r>
      <w:proofErr w:type="gramEnd"/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образования </w:t>
      </w:r>
      <w:hyperlink r:id="rId28" w:history="1">
        <w:r w:rsidR="00CC3AC2">
          <w:rPr>
            <w:rStyle w:val="a8"/>
            <w:sz w:val="24"/>
            <w:szCs w:val="24"/>
          </w:rPr>
          <w:t>http://fgosvo.ru.</w:t>
        </w:r>
      </w:hyperlink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29" w:history="1">
        <w:r w:rsidR="00CC3AC2">
          <w:rPr>
            <w:rStyle w:val="a8"/>
            <w:sz w:val="24"/>
            <w:szCs w:val="24"/>
          </w:rPr>
          <w:t>http://www.ict.edu.ru.</w:t>
        </w:r>
      </w:hyperlink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Педагогическая библиотека </w:t>
      </w:r>
      <w:hyperlink r:id="rId30" w:history="1">
        <w:r w:rsidR="00CC3AC2">
          <w:rPr>
            <w:rStyle w:val="a8"/>
            <w:sz w:val="24"/>
            <w:szCs w:val="24"/>
          </w:rPr>
          <w:t>http://www.gumer.info/bibliotek_Buks/Pedagog/index.php</w:t>
        </w:r>
      </w:hyperlink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F3418A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proofErr w:type="gramStart"/>
      <w:r w:rsidRPr="00F3418A">
        <w:rPr>
          <w:color w:val="000000"/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  <w:proofErr w:type="gramEnd"/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lastRenderedPageBreak/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F3418A">
        <w:rPr>
          <w:color w:val="000000"/>
          <w:sz w:val="24"/>
          <w:szCs w:val="24"/>
        </w:rPr>
        <w:t>Производственная</w:t>
      </w:r>
      <w:proofErr w:type="gramEnd"/>
      <w:r w:rsidRPr="00F3418A">
        <w:rPr>
          <w:color w:val="000000"/>
          <w:sz w:val="24"/>
          <w:szCs w:val="24"/>
        </w:rPr>
        <w:t>, д. 41/1</w:t>
      </w:r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>;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F3418A">
        <w:rPr>
          <w:color w:val="000000"/>
          <w:sz w:val="24"/>
          <w:szCs w:val="24"/>
        </w:rPr>
        <w:t>микше</w:t>
      </w:r>
      <w:proofErr w:type="spellEnd"/>
      <w:r w:rsidRPr="00F3418A">
        <w:rPr>
          <w:color w:val="000000"/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2007;</w:t>
      </w:r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2. </w:t>
      </w:r>
      <w:proofErr w:type="gramStart"/>
      <w:r w:rsidRPr="00F3418A">
        <w:rPr>
          <w:color w:val="000000"/>
          <w:sz w:val="24"/>
          <w:szCs w:val="24"/>
        </w:rPr>
        <w:t xml:space="preserve">Для проведения практических занятий: учебные аудитории, </w:t>
      </w:r>
      <w:proofErr w:type="spellStart"/>
      <w:r w:rsidRPr="00F3418A">
        <w:rPr>
          <w:color w:val="000000"/>
          <w:sz w:val="24"/>
          <w:szCs w:val="24"/>
        </w:rPr>
        <w:t>лингофонный</w:t>
      </w:r>
      <w:proofErr w:type="spellEnd"/>
      <w:r w:rsidRPr="00F3418A">
        <w:rPr>
          <w:color w:val="000000"/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>;</w:t>
      </w:r>
      <w:proofErr w:type="gramEnd"/>
      <w:r w:rsidRPr="00F3418A">
        <w:rPr>
          <w:color w:val="000000"/>
          <w:sz w:val="24"/>
          <w:szCs w:val="24"/>
        </w:rPr>
        <w:t xml:space="preserve"> 1С: Предпр.8 - комплект для обучения в высших и средних учебных заведениях;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V8.2;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» и «ЭБС ЮРАЙТ». </w:t>
      </w:r>
      <w:r w:rsidRPr="00F3418A">
        <w:rPr>
          <w:color w:val="000000"/>
          <w:sz w:val="24"/>
          <w:szCs w:val="24"/>
        </w:rPr>
        <w:cr/>
      </w:r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F3418A">
        <w:rPr>
          <w:color w:val="000000"/>
          <w:sz w:val="24"/>
          <w:szCs w:val="24"/>
        </w:rPr>
        <w:t>межкафедральная</w:t>
      </w:r>
      <w:proofErr w:type="spellEnd"/>
      <w:r w:rsidRPr="00F3418A">
        <w:rPr>
          <w:color w:val="000000"/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F3418A">
        <w:rPr>
          <w:color w:val="000000"/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F3418A">
        <w:rPr>
          <w:color w:val="000000"/>
          <w:sz w:val="24"/>
          <w:szCs w:val="24"/>
        </w:rPr>
        <w:t>мультимедийный</w:t>
      </w:r>
      <w:proofErr w:type="spellEnd"/>
      <w:r w:rsidRPr="00F3418A">
        <w:rPr>
          <w:color w:val="000000"/>
          <w:sz w:val="24"/>
          <w:szCs w:val="24"/>
        </w:rPr>
        <w:t xml:space="preserve"> проектор, кафедра.</w:t>
      </w:r>
      <w:proofErr w:type="gramEnd"/>
      <w:r w:rsidRPr="00F3418A">
        <w:rPr>
          <w:color w:val="000000"/>
          <w:sz w:val="24"/>
          <w:szCs w:val="24"/>
        </w:rPr>
        <w:t xml:space="preserve"> Оборудование: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MS </w:t>
      </w:r>
      <w:proofErr w:type="spellStart"/>
      <w:r w:rsidRPr="00F3418A">
        <w:rPr>
          <w:color w:val="000000"/>
          <w:sz w:val="24"/>
          <w:szCs w:val="24"/>
        </w:rPr>
        <w:t>Visio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Standart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 </w:t>
      </w:r>
      <w:hyperlink r:id="rId31" w:history="1">
        <w:r w:rsidR="006671D6">
          <w:rPr>
            <w:rStyle w:val="a8"/>
            <w:sz w:val="24"/>
            <w:szCs w:val="24"/>
          </w:rPr>
          <w:t>www.biblio-online.</w:t>
        </w:r>
      </w:hyperlink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ru</w:t>
      </w:r>
      <w:proofErr w:type="spellEnd"/>
      <w:r w:rsidRPr="00F3418A">
        <w:rPr>
          <w:color w:val="000000"/>
          <w:sz w:val="24"/>
          <w:szCs w:val="24"/>
        </w:rPr>
        <w:t>.,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. </w:t>
      </w:r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Учебно-исследовательская </w:t>
      </w:r>
      <w:proofErr w:type="spellStart"/>
      <w:r w:rsidRPr="00F3418A">
        <w:rPr>
          <w:color w:val="000000"/>
          <w:sz w:val="24"/>
          <w:szCs w:val="24"/>
        </w:rPr>
        <w:t>межкафедральная</w:t>
      </w:r>
      <w:proofErr w:type="spellEnd"/>
      <w:r w:rsidRPr="00F3418A">
        <w:rPr>
          <w:color w:val="000000"/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F3418A">
        <w:rPr>
          <w:color w:val="000000"/>
          <w:sz w:val="24"/>
          <w:szCs w:val="24"/>
        </w:rPr>
        <w:t>мультимедийный</w:t>
      </w:r>
      <w:proofErr w:type="spellEnd"/>
      <w:r w:rsidRPr="00F3418A">
        <w:rPr>
          <w:color w:val="000000"/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F3418A">
        <w:rPr>
          <w:color w:val="000000"/>
          <w:sz w:val="24"/>
          <w:szCs w:val="24"/>
        </w:rPr>
        <w:t>Фрустрационный</w:t>
      </w:r>
      <w:proofErr w:type="spellEnd"/>
      <w:r w:rsidRPr="00F3418A">
        <w:rPr>
          <w:color w:val="000000"/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F3418A">
        <w:rPr>
          <w:color w:val="000000"/>
          <w:sz w:val="24"/>
          <w:szCs w:val="24"/>
        </w:rPr>
        <w:t>тестово-диагностические</w:t>
      </w:r>
      <w:proofErr w:type="spellEnd"/>
      <w:r w:rsidRPr="00F3418A">
        <w:rPr>
          <w:color w:val="000000"/>
          <w:sz w:val="24"/>
          <w:szCs w:val="24"/>
        </w:rPr>
        <w:t xml:space="preserve"> материалы на </w:t>
      </w:r>
      <w:proofErr w:type="spellStart"/>
      <w:r w:rsidRPr="00F3418A">
        <w:rPr>
          <w:color w:val="000000"/>
          <w:sz w:val="24"/>
          <w:szCs w:val="24"/>
        </w:rPr>
        <w:t>эл</w:t>
      </w:r>
      <w:proofErr w:type="spellEnd"/>
      <w:r w:rsidRPr="00F3418A">
        <w:rPr>
          <w:color w:val="000000"/>
          <w:sz w:val="24"/>
          <w:szCs w:val="24"/>
        </w:rPr>
        <w:t xml:space="preserve">. дисках: </w:t>
      </w:r>
      <w:proofErr w:type="gramStart"/>
      <w:r w:rsidRPr="00F3418A">
        <w:rPr>
          <w:color w:val="000000"/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F3418A">
        <w:rPr>
          <w:color w:val="000000"/>
          <w:sz w:val="24"/>
          <w:szCs w:val="24"/>
        </w:rPr>
        <w:t>опросник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Кеттелла</w:t>
      </w:r>
      <w:proofErr w:type="spellEnd"/>
      <w:r w:rsidRPr="00F3418A">
        <w:rPr>
          <w:color w:val="000000"/>
          <w:sz w:val="24"/>
          <w:szCs w:val="24"/>
        </w:rPr>
        <w:t xml:space="preserve">, Тест </w:t>
      </w:r>
      <w:proofErr w:type="spellStart"/>
      <w:r w:rsidRPr="00F3418A">
        <w:rPr>
          <w:color w:val="000000"/>
          <w:sz w:val="24"/>
          <w:szCs w:val="24"/>
        </w:rPr>
        <w:t>Тулуз-Пьерона</w:t>
      </w:r>
      <w:proofErr w:type="spellEnd"/>
      <w:r w:rsidRPr="00F3418A">
        <w:rPr>
          <w:color w:val="000000"/>
          <w:sz w:val="24"/>
          <w:szCs w:val="24"/>
        </w:rPr>
        <w:t xml:space="preserve">, Тест Векслера, Тест </w:t>
      </w:r>
      <w:proofErr w:type="spellStart"/>
      <w:r w:rsidRPr="00F3418A">
        <w:rPr>
          <w:color w:val="000000"/>
          <w:sz w:val="24"/>
          <w:szCs w:val="24"/>
        </w:rPr>
        <w:t>Гилфорда</w:t>
      </w:r>
      <w:proofErr w:type="spellEnd"/>
      <w:r w:rsidRPr="00F3418A">
        <w:rPr>
          <w:color w:val="000000"/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</w:t>
      </w:r>
      <w:r w:rsidRPr="00F3418A">
        <w:rPr>
          <w:color w:val="000000"/>
          <w:sz w:val="24"/>
          <w:szCs w:val="24"/>
        </w:rPr>
        <w:lastRenderedPageBreak/>
        <w:t xml:space="preserve">видеокамера, компьютер,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V8.2,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</w:t>
      </w:r>
      <w:proofErr w:type="gramEnd"/>
      <w:r w:rsidRPr="00F3418A">
        <w:rPr>
          <w:color w:val="000000"/>
          <w:sz w:val="24"/>
          <w:szCs w:val="24"/>
        </w:rPr>
        <w:t xml:space="preserve">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 </w:t>
      </w:r>
      <w:hyperlink r:id="rId32" w:history="1">
        <w:r w:rsidR="006671D6">
          <w:rPr>
            <w:rStyle w:val="a8"/>
            <w:sz w:val="24"/>
            <w:szCs w:val="24"/>
          </w:rPr>
          <w:t>www.biblio-online.</w:t>
        </w:r>
      </w:hyperlink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ru</w:t>
      </w:r>
      <w:proofErr w:type="spellEnd"/>
      <w:r w:rsidRPr="00F3418A">
        <w:rPr>
          <w:color w:val="000000"/>
          <w:sz w:val="24"/>
          <w:szCs w:val="24"/>
        </w:rPr>
        <w:t xml:space="preserve"> </w:t>
      </w:r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5. </w:t>
      </w:r>
      <w:proofErr w:type="gramStart"/>
      <w:r w:rsidRPr="00F3418A">
        <w:rPr>
          <w:color w:val="000000"/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F3418A">
        <w:rPr>
          <w:color w:val="000000"/>
          <w:sz w:val="24"/>
          <w:szCs w:val="24"/>
        </w:rPr>
        <w:t xml:space="preserve">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</w:t>
      </w:r>
      <w:proofErr w:type="gramEnd"/>
      <w:r w:rsidRPr="00F3418A">
        <w:rPr>
          <w:color w:val="000000"/>
          <w:sz w:val="24"/>
          <w:szCs w:val="24"/>
        </w:rPr>
        <w:t xml:space="preserve">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ЮРАЙТ».</w:t>
      </w:r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B3836" w:rsidRPr="00F3418A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B3836" w:rsidRPr="00793E1B" w:rsidRDefault="002B3836" w:rsidP="002B383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FA5C55" w:rsidRPr="00793E1B" w:rsidRDefault="00FA5C55" w:rsidP="00FA2D5D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19" w:rsidRDefault="00831B19" w:rsidP="00160BC1">
      <w:r>
        <w:separator/>
      </w:r>
    </w:p>
  </w:endnote>
  <w:endnote w:type="continuationSeparator" w:id="1">
    <w:p w:rsidR="00831B19" w:rsidRDefault="00831B19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19" w:rsidRDefault="00831B19" w:rsidP="00160BC1">
      <w:r>
        <w:separator/>
      </w:r>
    </w:p>
  </w:footnote>
  <w:footnote w:type="continuationSeparator" w:id="1">
    <w:p w:rsidR="00831B19" w:rsidRDefault="00831B19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016"/>
    <w:multiLevelType w:val="hybridMultilevel"/>
    <w:tmpl w:val="8B0262D2"/>
    <w:lvl w:ilvl="0" w:tplc="364ECDA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3412B"/>
    <w:multiLevelType w:val="hybridMultilevel"/>
    <w:tmpl w:val="7C68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7E57"/>
    <w:multiLevelType w:val="hybridMultilevel"/>
    <w:tmpl w:val="70F0048A"/>
    <w:lvl w:ilvl="0" w:tplc="8C8C725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12377F"/>
    <w:multiLevelType w:val="hybridMultilevel"/>
    <w:tmpl w:val="6B74B6B8"/>
    <w:lvl w:ilvl="0" w:tplc="04190001">
      <w:start w:val="1"/>
      <w:numFmt w:val="bullet"/>
      <w:lvlText w:val=""/>
      <w:lvlJc w:val="left"/>
      <w:pPr>
        <w:tabs>
          <w:tab w:val="num" w:pos="407"/>
        </w:tabs>
        <w:ind w:left="4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47"/>
        </w:tabs>
        <w:ind w:left="184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67"/>
        </w:tabs>
        <w:ind w:left="256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87"/>
        </w:tabs>
        <w:ind w:left="328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07"/>
        </w:tabs>
        <w:ind w:left="400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27"/>
        </w:tabs>
        <w:ind w:left="472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47"/>
        </w:tabs>
        <w:ind w:left="544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67"/>
        </w:tabs>
        <w:ind w:left="6167" w:hanging="360"/>
      </w:pPr>
    </w:lvl>
  </w:abstractNum>
  <w:abstractNum w:abstractNumId="4">
    <w:nsid w:val="0F6C4CAF"/>
    <w:multiLevelType w:val="hybridMultilevel"/>
    <w:tmpl w:val="25E06DD4"/>
    <w:lvl w:ilvl="0" w:tplc="364ECDA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3655C9"/>
    <w:multiLevelType w:val="hybridMultilevel"/>
    <w:tmpl w:val="A7BEAB74"/>
    <w:lvl w:ilvl="0" w:tplc="7BEE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61B6B"/>
    <w:multiLevelType w:val="hybridMultilevel"/>
    <w:tmpl w:val="0AE0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30D3C"/>
    <w:multiLevelType w:val="hybridMultilevel"/>
    <w:tmpl w:val="D3D8BA92"/>
    <w:lvl w:ilvl="0" w:tplc="7BEEE5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603FD"/>
    <w:multiLevelType w:val="hybridMultilevel"/>
    <w:tmpl w:val="D92030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28F791F"/>
    <w:multiLevelType w:val="hybridMultilevel"/>
    <w:tmpl w:val="F348D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59465F"/>
    <w:multiLevelType w:val="hybridMultilevel"/>
    <w:tmpl w:val="D164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F0375"/>
    <w:multiLevelType w:val="hybridMultilevel"/>
    <w:tmpl w:val="DBDAD660"/>
    <w:lvl w:ilvl="0" w:tplc="B0AC4BC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CAF6122"/>
    <w:multiLevelType w:val="hybridMultilevel"/>
    <w:tmpl w:val="F3267E88"/>
    <w:lvl w:ilvl="0" w:tplc="C2083E22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2308AA"/>
    <w:multiLevelType w:val="hybridMultilevel"/>
    <w:tmpl w:val="343689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7CD700A"/>
    <w:multiLevelType w:val="hybridMultilevel"/>
    <w:tmpl w:val="221851A8"/>
    <w:lvl w:ilvl="0" w:tplc="364ECDA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31001B"/>
    <w:multiLevelType w:val="hybridMultilevel"/>
    <w:tmpl w:val="6264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94247"/>
    <w:multiLevelType w:val="hybridMultilevel"/>
    <w:tmpl w:val="887C991A"/>
    <w:lvl w:ilvl="0" w:tplc="3D14A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6C53B27"/>
    <w:multiLevelType w:val="hybridMultilevel"/>
    <w:tmpl w:val="1C544A2C"/>
    <w:lvl w:ilvl="0" w:tplc="7BEEE5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2">
    <w:nsid w:val="4B0B24F8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40B79"/>
    <w:multiLevelType w:val="hybridMultilevel"/>
    <w:tmpl w:val="96AA73F4"/>
    <w:lvl w:ilvl="0" w:tplc="480441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B7984"/>
    <w:multiLevelType w:val="hybridMultilevel"/>
    <w:tmpl w:val="851AB4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713E9A"/>
    <w:multiLevelType w:val="hybridMultilevel"/>
    <w:tmpl w:val="AB4C2648"/>
    <w:lvl w:ilvl="0" w:tplc="364ECDA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205055"/>
    <w:multiLevelType w:val="multilevel"/>
    <w:tmpl w:val="432C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6370D"/>
    <w:multiLevelType w:val="hybridMultilevel"/>
    <w:tmpl w:val="33BE8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DF7CCD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F2954"/>
    <w:multiLevelType w:val="hybridMultilevel"/>
    <w:tmpl w:val="A6603962"/>
    <w:lvl w:ilvl="0" w:tplc="E4A06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6402C"/>
    <w:multiLevelType w:val="hybridMultilevel"/>
    <w:tmpl w:val="0D34F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F030EF"/>
    <w:multiLevelType w:val="hybridMultilevel"/>
    <w:tmpl w:val="F34A04A8"/>
    <w:lvl w:ilvl="0" w:tplc="7BEEE5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B06BB1"/>
    <w:multiLevelType w:val="hybridMultilevel"/>
    <w:tmpl w:val="5874D8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21E1B"/>
    <w:multiLevelType w:val="hybridMultilevel"/>
    <w:tmpl w:val="738098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8E444F"/>
    <w:multiLevelType w:val="hybridMultilevel"/>
    <w:tmpl w:val="A4AA7C82"/>
    <w:lvl w:ilvl="0" w:tplc="364ECDA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E1257D"/>
    <w:multiLevelType w:val="hybridMultilevel"/>
    <w:tmpl w:val="CBECC4E4"/>
    <w:lvl w:ilvl="0" w:tplc="480441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31"/>
  </w:num>
  <w:num w:numId="4">
    <w:abstractNumId w:val="11"/>
  </w:num>
  <w:num w:numId="5">
    <w:abstractNumId w:val="16"/>
  </w:num>
  <w:num w:numId="6">
    <w:abstractNumId w:val="17"/>
  </w:num>
  <w:num w:numId="7">
    <w:abstractNumId w:val="8"/>
  </w:num>
  <w:num w:numId="8">
    <w:abstractNumId w:val="22"/>
  </w:num>
  <w:num w:numId="9">
    <w:abstractNumId w:val="20"/>
  </w:num>
  <w:num w:numId="10">
    <w:abstractNumId w:val="13"/>
  </w:num>
  <w:num w:numId="11">
    <w:abstractNumId w:val="2"/>
  </w:num>
  <w:num w:numId="12">
    <w:abstractNumId w:val="5"/>
  </w:num>
  <w:num w:numId="13">
    <w:abstractNumId w:val="19"/>
  </w:num>
  <w:num w:numId="14">
    <w:abstractNumId w:val="35"/>
  </w:num>
  <w:num w:numId="15">
    <w:abstractNumId w:val="23"/>
  </w:num>
  <w:num w:numId="16">
    <w:abstractNumId w:val="10"/>
  </w:num>
  <w:num w:numId="17">
    <w:abstractNumId w:val="7"/>
  </w:num>
  <w:num w:numId="18">
    <w:abstractNumId w:val="28"/>
  </w:num>
  <w:num w:numId="19">
    <w:abstractNumId w:val="26"/>
  </w:num>
  <w:num w:numId="20">
    <w:abstractNumId w:val="6"/>
  </w:num>
  <w:num w:numId="21">
    <w:abstractNumId w:val="1"/>
  </w:num>
  <w:num w:numId="22">
    <w:abstractNumId w:val="0"/>
  </w:num>
  <w:num w:numId="23">
    <w:abstractNumId w:val="15"/>
  </w:num>
  <w:num w:numId="24">
    <w:abstractNumId w:val="25"/>
  </w:num>
  <w:num w:numId="25">
    <w:abstractNumId w:val="4"/>
  </w:num>
  <w:num w:numId="26">
    <w:abstractNumId w:val="34"/>
  </w:num>
  <w:num w:numId="27">
    <w:abstractNumId w:val="29"/>
  </w:num>
  <w:num w:numId="28">
    <w:abstractNumId w:val="18"/>
  </w:num>
  <w:num w:numId="29">
    <w:abstractNumId w:val="3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7"/>
  </w:num>
  <w:num w:numId="35">
    <w:abstractNumId w:val="9"/>
  </w:num>
  <w:num w:numId="36">
    <w:abstractNumId w:val="33"/>
  </w:num>
  <w:num w:numId="37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00674"/>
    <w:rsid w:val="00002ABF"/>
    <w:rsid w:val="00012888"/>
    <w:rsid w:val="00025DAC"/>
    <w:rsid w:val="00027D2C"/>
    <w:rsid w:val="00027E5B"/>
    <w:rsid w:val="00030D24"/>
    <w:rsid w:val="000335B0"/>
    <w:rsid w:val="00037461"/>
    <w:rsid w:val="00051798"/>
    <w:rsid w:val="00051AEE"/>
    <w:rsid w:val="00051E11"/>
    <w:rsid w:val="00060A01"/>
    <w:rsid w:val="00060A8B"/>
    <w:rsid w:val="00064AA9"/>
    <w:rsid w:val="000650F7"/>
    <w:rsid w:val="00066B8C"/>
    <w:rsid w:val="00077A8B"/>
    <w:rsid w:val="000835F5"/>
    <w:rsid w:val="00083988"/>
    <w:rsid w:val="00084AC8"/>
    <w:rsid w:val="000875BF"/>
    <w:rsid w:val="000911D1"/>
    <w:rsid w:val="000A4FAC"/>
    <w:rsid w:val="000B1331"/>
    <w:rsid w:val="000B249F"/>
    <w:rsid w:val="000B3DB8"/>
    <w:rsid w:val="000B40A9"/>
    <w:rsid w:val="000B7795"/>
    <w:rsid w:val="000C4546"/>
    <w:rsid w:val="000D07C6"/>
    <w:rsid w:val="000D4429"/>
    <w:rsid w:val="000D4864"/>
    <w:rsid w:val="000D4926"/>
    <w:rsid w:val="000D6DE5"/>
    <w:rsid w:val="000E19F7"/>
    <w:rsid w:val="000E37E9"/>
    <w:rsid w:val="000E55DA"/>
    <w:rsid w:val="000E5861"/>
    <w:rsid w:val="000F1E49"/>
    <w:rsid w:val="000F26CD"/>
    <w:rsid w:val="00102E02"/>
    <w:rsid w:val="00104A75"/>
    <w:rsid w:val="00114770"/>
    <w:rsid w:val="001154C3"/>
    <w:rsid w:val="001165D0"/>
    <w:rsid w:val="001166B7"/>
    <w:rsid w:val="001167A8"/>
    <w:rsid w:val="0012017A"/>
    <w:rsid w:val="00125D45"/>
    <w:rsid w:val="00127108"/>
    <w:rsid w:val="00127DEA"/>
    <w:rsid w:val="00131CDA"/>
    <w:rsid w:val="00132F57"/>
    <w:rsid w:val="001363CB"/>
    <w:rsid w:val="001378B1"/>
    <w:rsid w:val="001419D5"/>
    <w:rsid w:val="00151C45"/>
    <w:rsid w:val="001543AF"/>
    <w:rsid w:val="0015639D"/>
    <w:rsid w:val="00160BC1"/>
    <w:rsid w:val="00161C70"/>
    <w:rsid w:val="001631F4"/>
    <w:rsid w:val="00167262"/>
    <w:rsid w:val="001716A9"/>
    <w:rsid w:val="00181AAB"/>
    <w:rsid w:val="00184F65"/>
    <w:rsid w:val="001871AA"/>
    <w:rsid w:val="00192941"/>
    <w:rsid w:val="001A6533"/>
    <w:rsid w:val="001C00A3"/>
    <w:rsid w:val="001C1FF5"/>
    <w:rsid w:val="001C3589"/>
    <w:rsid w:val="001C4FED"/>
    <w:rsid w:val="001C6305"/>
    <w:rsid w:val="001D7E91"/>
    <w:rsid w:val="001E018B"/>
    <w:rsid w:val="001F11DE"/>
    <w:rsid w:val="001F3561"/>
    <w:rsid w:val="00201CE2"/>
    <w:rsid w:val="00206A00"/>
    <w:rsid w:val="00207E2E"/>
    <w:rsid w:val="00207FB7"/>
    <w:rsid w:val="00211C1B"/>
    <w:rsid w:val="002409CC"/>
    <w:rsid w:val="00240A81"/>
    <w:rsid w:val="00242125"/>
    <w:rsid w:val="00245199"/>
    <w:rsid w:val="002608C7"/>
    <w:rsid w:val="002657BC"/>
    <w:rsid w:val="00276128"/>
    <w:rsid w:val="0027733F"/>
    <w:rsid w:val="002861FD"/>
    <w:rsid w:val="00291D05"/>
    <w:rsid w:val="002925C5"/>
    <w:rsid w:val="002933E5"/>
    <w:rsid w:val="0029772F"/>
    <w:rsid w:val="002A0D1B"/>
    <w:rsid w:val="002A4EBD"/>
    <w:rsid w:val="002A7D61"/>
    <w:rsid w:val="002B12A8"/>
    <w:rsid w:val="002B3836"/>
    <w:rsid w:val="002B3D83"/>
    <w:rsid w:val="002B5AB9"/>
    <w:rsid w:val="002B6C87"/>
    <w:rsid w:val="002B734E"/>
    <w:rsid w:val="002C2BC1"/>
    <w:rsid w:val="002C2EAE"/>
    <w:rsid w:val="002C3F08"/>
    <w:rsid w:val="002C6C26"/>
    <w:rsid w:val="002C7582"/>
    <w:rsid w:val="002C7DE4"/>
    <w:rsid w:val="002D682D"/>
    <w:rsid w:val="002D6AC0"/>
    <w:rsid w:val="002E139D"/>
    <w:rsid w:val="002E1CD2"/>
    <w:rsid w:val="002E4CB7"/>
    <w:rsid w:val="00313E1C"/>
    <w:rsid w:val="003142D6"/>
    <w:rsid w:val="00315AB7"/>
    <w:rsid w:val="0032121D"/>
    <w:rsid w:val="0032166A"/>
    <w:rsid w:val="00330957"/>
    <w:rsid w:val="0033546E"/>
    <w:rsid w:val="00344242"/>
    <w:rsid w:val="00354191"/>
    <w:rsid w:val="00355C7E"/>
    <w:rsid w:val="003571D3"/>
    <w:rsid w:val="003618C2"/>
    <w:rsid w:val="00363097"/>
    <w:rsid w:val="00365758"/>
    <w:rsid w:val="003668E3"/>
    <w:rsid w:val="003670B9"/>
    <w:rsid w:val="00367C41"/>
    <w:rsid w:val="00371297"/>
    <w:rsid w:val="00374CB8"/>
    <w:rsid w:val="003852B7"/>
    <w:rsid w:val="00390B62"/>
    <w:rsid w:val="003A3494"/>
    <w:rsid w:val="003A3AD9"/>
    <w:rsid w:val="003A453F"/>
    <w:rsid w:val="003A57B5"/>
    <w:rsid w:val="003A6FB0"/>
    <w:rsid w:val="003A71E4"/>
    <w:rsid w:val="003B267F"/>
    <w:rsid w:val="003B6E83"/>
    <w:rsid w:val="003B7F71"/>
    <w:rsid w:val="003D26A8"/>
    <w:rsid w:val="003D2845"/>
    <w:rsid w:val="003D34F6"/>
    <w:rsid w:val="003D47C6"/>
    <w:rsid w:val="003E0A73"/>
    <w:rsid w:val="003E3EB6"/>
    <w:rsid w:val="003E437E"/>
    <w:rsid w:val="003E7A13"/>
    <w:rsid w:val="003F1B89"/>
    <w:rsid w:val="003F69CF"/>
    <w:rsid w:val="00400491"/>
    <w:rsid w:val="00407242"/>
    <w:rsid w:val="00407404"/>
    <w:rsid w:val="004110F5"/>
    <w:rsid w:val="00413870"/>
    <w:rsid w:val="00415EB7"/>
    <w:rsid w:val="0042196C"/>
    <w:rsid w:val="00424D1E"/>
    <w:rsid w:val="00433730"/>
    <w:rsid w:val="00435249"/>
    <w:rsid w:val="00443886"/>
    <w:rsid w:val="00446EE3"/>
    <w:rsid w:val="0045658B"/>
    <w:rsid w:val="00457274"/>
    <w:rsid w:val="0046365B"/>
    <w:rsid w:val="0047224A"/>
    <w:rsid w:val="0047572F"/>
    <w:rsid w:val="0047633A"/>
    <w:rsid w:val="0048300E"/>
    <w:rsid w:val="00483F47"/>
    <w:rsid w:val="00485414"/>
    <w:rsid w:val="004864DE"/>
    <w:rsid w:val="0049217A"/>
    <w:rsid w:val="004960CB"/>
    <w:rsid w:val="004A1CE1"/>
    <w:rsid w:val="004A2C0D"/>
    <w:rsid w:val="004A2E62"/>
    <w:rsid w:val="004A68C9"/>
    <w:rsid w:val="004B13BA"/>
    <w:rsid w:val="004B2EE0"/>
    <w:rsid w:val="004B7B4C"/>
    <w:rsid w:val="004C0C9D"/>
    <w:rsid w:val="004C5815"/>
    <w:rsid w:val="004C6DB3"/>
    <w:rsid w:val="004C733E"/>
    <w:rsid w:val="004D12CE"/>
    <w:rsid w:val="004D4AB3"/>
    <w:rsid w:val="004D5B43"/>
    <w:rsid w:val="004D6F0C"/>
    <w:rsid w:val="004E0C3F"/>
    <w:rsid w:val="004E3D82"/>
    <w:rsid w:val="004E4CD6"/>
    <w:rsid w:val="004E4DB2"/>
    <w:rsid w:val="004E62F1"/>
    <w:rsid w:val="004E753A"/>
    <w:rsid w:val="004F0BD1"/>
    <w:rsid w:val="004F1CA2"/>
    <w:rsid w:val="004F3C72"/>
    <w:rsid w:val="004F5455"/>
    <w:rsid w:val="005148C7"/>
    <w:rsid w:val="00516F43"/>
    <w:rsid w:val="005362E6"/>
    <w:rsid w:val="00537A62"/>
    <w:rsid w:val="00537DA8"/>
    <w:rsid w:val="00540F31"/>
    <w:rsid w:val="00541FD6"/>
    <w:rsid w:val="00546C4B"/>
    <w:rsid w:val="005527F9"/>
    <w:rsid w:val="0056294B"/>
    <w:rsid w:val="00565480"/>
    <w:rsid w:val="005669CB"/>
    <w:rsid w:val="00570C40"/>
    <w:rsid w:val="005710ED"/>
    <w:rsid w:val="00572F9F"/>
    <w:rsid w:val="005816EA"/>
    <w:rsid w:val="00582969"/>
    <w:rsid w:val="00583C2E"/>
    <w:rsid w:val="00584DDA"/>
    <w:rsid w:val="00584FE8"/>
    <w:rsid w:val="00586FAD"/>
    <w:rsid w:val="005915BA"/>
    <w:rsid w:val="00591B36"/>
    <w:rsid w:val="00592C84"/>
    <w:rsid w:val="00595400"/>
    <w:rsid w:val="005A0D9E"/>
    <w:rsid w:val="005A150A"/>
    <w:rsid w:val="005A1C40"/>
    <w:rsid w:val="005A28FC"/>
    <w:rsid w:val="005B2C89"/>
    <w:rsid w:val="005B47CE"/>
    <w:rsid w:val="005C13E4"/>
    <w:rsid w:val="005C17B5"/>
    <w:rsid w:val="005C20F0"/>
    <w:rsid w:val="005C3AEB"/>
    <w:rsid w:val="005C3E07"/>
    <w:rsid w:val="005C7567"/>
    <w:rsid w:val="005D206B"/>
    <w:rsid w:val="005F2349"/>
    <w:rsid w:val="005F3534"/>
    <w:rsid w:val="006000AE"/>
    <w:rsid w:val="006044B4"/>
    <w:rsid w:val="00605B04"/>
    <w:rsid w:val="00607E17"/>
    <w:rsid w:val="006118F6"/>
    <w:rsid w:val="00617E06"/>
    <w:rsid w:val="00624E28"/>
    <w:rsid w:val="00626DD8"/>
    <w:rsid w:val="00641D51"/>
    <w:rsid w:val="00642A2F"/>
    <w:rsid w:val="006439F4"/>
    <w:rsid w:val="006462A7"/>
    <w:rsid w:val="0065477D"/>
    <w:rsid w:val="0065606F"/>
    <w:rsid w:val="00656AC4"/>
    <w:rsid w:val="00656BC1"/>
    <w:rsid w:val="006671D6"/>
    <w:rsid w:val="00672C20"/>
    <w:rsid w:val="00676914"/>
    <w:rsid w:val="00687B3A"/>
    <w:rsid w:val="00692DD7"/>
    <w:rsid w:val="006946EC"/>
    <w:rsid w:val="00696C9F"/>
    <w:rsid w:val="006B0615"/>
    <w:rsid w:val="006B0CA3"/>
    <w:rsid w:val="006B5980"/>
    <w:rsid w:val="006D108C"/>
    <w:rsid w:val="006D15B6"/>
    <w:rsid w:val="006D266C"/>
    <w:rsid w:val="006D6805"/>
    <w:rsid w:val="006E5C19"/>
    <w:rsid w:val="006F2E94"/>
    <w:rsid w:val="006F77F5"/>
    <w:rsid w:val="00700AD0"/>
    <w:rsid w:val="00705814"/>
    <w:rsid w:val="00705FB5"/>
    <w:rsid w:val="007066B1"/>
    <w:rsid w:val="00710D2F"/>
    <w:rsid w:val="00713288"/>
    <w:rsid w:val="00713D44"/>
    <w:rsid w:val="00714287"/>
    <w:rsid w:val="007176B3"/>
    <w:rsid w:val="007327FE"/>
    <w:rsid w:val="00733D37"/>
    <w:rsid w:val="007425AF"/>
    <w:rsid w:val="007512C7"/>
    <w:rsid w:val="00752936"/>
    <w:rsid w:val="007540EE"/>
    <w:rsid w:val="0076201E"/>
    <w:rsid w:val="00764497"/>
    <w:rsid w:val="00767AC0"/>
    <w:rsid w:val="007751FE"/>
    <w:rsid w:val="007762D4"/>
    <w:rsid w:val="00777B09"/>
    <w:rsid w:val="00781ADF"/>
    <w:rsid w:val="00783D3E"/>
    <w:rsid w:val="00785842"/>
    <w:rsid w:val="007865CB"/>
    <w:rsid w:val="00793E1B"/>
    <w:rsid w:val="00793F01"/>
    <w:rsid w:val="007A5EE5"/>
    <w:rsid w:val="007A7E7B"/>
    <w:rsid w:val="007B10CA"/>
    <w:rsid w:val="007B1B01"/>
    <w:rsid w:val="007B2F12"/>
    <w:rsid w:val="007B47B0"/>
    <w:rsid w:val="007C277B"/>
    <w:rsid w:val="007C4E55"/>
    <w:rsid w:val="007D5CC1"/>
    <w:rsid w:val="007E10C6"/>
    <w:rsid w:val="007F098D"/>
    <w:rsid w:val="007F4B97"/>
    <w:rsid w:val="007F5587"/>
    <w:rsid w:val="007F7A4D"/>
    <w:rsid w:val="007F7DF8"/>
    <w:rsid w:val="00801B83"/>
    <w:rsid w:val="00816FCD"/>
    <w:rsid w:val="00820D1B"/>
    <w:rsid w:val="00823333"/>
    <w:rsid w:val="00823E5A"/>
    <w:rsid w:val="00827A34"/>
    <w:rsid w:val="00831B19"/>
    <w:rsid w:val="008423FF"/>
    <w:rsid w:val="0085516E"/>
    <w:rsid w:val="00857FC8"/>
    <w:rsid w:val="0086651C"/>
    <w:rsid w:val="00871138"/>
    <w:rsid w:val="00875DA8"/>
    <w:rsid w:val="0088272E"/>
    <w:rsid w:val="0088549D"/>
    <w:rsid w:val="00886C52"/>
    <w:rsid w:val="00895D40"/>
    <w:rsid w:val="008B1718"/>
    <w:rsid w:val="008B3964"/>
    <w:rsid w:val="008B6331"/>
    <w:rsid w:val="008D11E1"/>
    <w:rsid w:val="008E166A"/>
    <w:rsid w:val="008E5E59"/>
    <w:rsid w:val="008E5FFB"/>
    <w:rsid w:val="008E6B22"/>
    <w:rsid w:val="008F0774"/>
    <w:rsid w:val="0090419B"/>
    <w:rsid w:val="0090445B"/>
    <w:rsid w:val="0091037F"/>
    <w:rsid w:val="009134D9"/>
    <w:rsid w:val="00920182"/>
    <w:rsid w:val="00920199"/>
    <w:rsid w:val="00921868"/>
    <w:rsid w:val="00924C78"/>
    <w:rsid w:val="00937E93"/>
    <w:rsid w:val="0094149E"/>
    <w:rsid w:val="00941875"/>
    <w:rsid w:val="00951F6B"/>
    <w:rsid w:val="009528CA"/>
    <w:rsid w:val="00954CA4"/>
    <w:rsid w:val="00954E45"/>
    <w:rsid w:val="00955E10"/>
    <w:rsid w:val="00956CCA"/>
    <w:rsid w:val="0096595B"/>
    <w:rsid w:val="00965998"/>
    <w:rsid w:val="009714CB"/>
    <w:rsid w:val="0098573F"/>
    <w:rsid w:val="0098769B"/>
    <w:rsid w:val="009946A2"/>
    <w:rsid w:val="009B11F7"/>
    <w:rsid w:val="009B3F83"/>
    <w:rsid w:val="009B5FE7"/>
    <w:rsid w:val="009B6524"/>
    <w:rsid w:val="009B7B77"/>
    <w:rsid w:val="009E22F4"/>
    <w:rsid w:val="009E35D2"/>
    <w:rsid w:val="009E5645"/>
    <w:rsid w:val="009F3D27"/>
    <w:rsid w:val="009F3F08"/>
    <w:rsid w:val="009F4070"/>
    <w:rsid w:val="009F7755"/>
    <w:rsid w:val="00A007B7"/>
    <w:rsid w:val="00A21A70"/>
    <w:rsid w:val="00A2515D"/>
    <w:rsid w:val="00A275E4"/>
    <w:rsid w:val="00A326FB"/>
    <w:rsid w:val="00A32A5F"/>
    <w:rsid w:val="00A3787E"/>
    <w:rsid w:val="00A43617"/>
    <w:rsid w:val="00A44F9E"/>
    <w:rsid w:val="00A46605"/>
    <w:rsid w:val="00A47351"/>
    <w:rsid w:val="00A567CD"/>
    <w:rsid w:val="00A56C5E"/>
    <w:rsid w:val="00A63D90"/>
    <w:rsid w:val="00A663A2"/>
    <w:rsid w:val="00A75675"/>
    <w:rsid w:val="00A76E53"/>
    <w:rsid w:val="00A83EBD"/>
    <w:rsid w:val="00A92AC0"/>
    <w:rsid w:val="00A9607B"/>
    <w:rsid w:val="00A96677"/>
    <w:rsid w:val="00A96C48"/>
    <w:rsid w:val="00AA2A29"/>
    <w:rsid w:val="00AB2091"/>
    <w:rsid w:val="00AD0669"/>
    <w:rsid w:val="00AD09BE"/>
    <w:rsid w:val="00AD208A"/>
    <w:rsid w:val="00AD4A3C"/>
    <w:rsid w:val="00AE3177"/>
    <w:rsid w:val="00AE39C7"/>
    <w:rsid w:val="00AF2DDD"/>
    <w:rsid w:val="00AF31D1"/>
    <w:rsid w:val="00AF61EB"/>
    <w:rsid w:val="00B033CA"/>
    <w:rsid w:val="00B14050"/>
    <w:rsid w:val="00B3296B"/>
    <w:rsid w:val="00B43F9B"/>
    <w:rsid w:val="00B44FF6"/>
    <w:rsid w:val="00B5209B"/>
    <w:rsid w:val="00B542D4"/>
    <w:rsid w:val="00B54421"/>
    <w:rsid w:val="00B57B12"/>
    <w:rsid w:val="00B642B8"/>
    <w:rsid w:val="00B817E2"/>
    <w:rsid w:val="00B81BE3"/>
    <w:rsid w:val="00B833CF"/>
    <w:rsid w:val="00B87060"/>
    <w:rsid w:val="00BA0C35"/>
    <w:rsid w:val="00BA7E21"/>
    <w:rsid w:val="00BB6C9A"/>
    <w:rsid w:val="00BB70FB"/>
    <w:rsid w:val="00BC7B67"/>
    <w:rsid w:val="00BD2B0F"/>
    <w:rsid w:val="00BD4AC0"/>
    <w:rsid w:val="00BD7375"/>
    <w:rsid w:val="00BE023D"/>
    <w:rsid w:val="00BE02F1"/>
    <w:rsid w:val="00BF22FC"/>
    <w:rsid w:val="00BF2414"/>
    <w:rsid w:val="00BF41EE"/>
    <w:rsid w:val="00C1245E"/>
    <w:rsid w:val="00C1345E"/>
    <w:rsid w:val="00C228C5"/>
    <w:rsid w:val="00C2426D"/>
    <w:rsid w:val="00C24EA8"/>
    <w:rsid w:val="00C26026"/>
    <w:rsid w:val="00C31FF6"/>
    <w:rsid w:val="00C33468"/>
    <w:rsid w:val="00C3475E"/>
    <w:rsid w:val="00C40C06"/>
    <w:rsid w:val="00C41EC0"/>
    <w:rsid w:val="00C55D00"/>
    <w:rsid w:val="00C55E91"/>
    <w:rsid w:val="00C62EF5"/>
    <w:rsid w:val="00C67485"/>
    <w:rsid w:val="00C678DF"/>
    <w:rsid w:val="00C70CA1"/>
    <w:rsid w:val="00C75323"/>
    <w:rsid w:val="00C80B25"/>
    <w:rsid w:val="00C8192D"/>
    <w:rsid w:val="00C90A7A"/>
    <w:rsid w:val="00C92478"/>
    <w:rsid w:val="00C93F61"/>
    <w:rsid w:val="00C94464"/>
    <w:rsid w:val="00C953C9"/>
    <w:rsid w:val="00C97B4D"/>
    <w:rsid w:val="00CA401A"/>
    <w:rsid w:val="00CB27ED"/>
    <w:rsid w:val="00CB61D6"/>
    <w:rsid w:val="00CC3AC2"/>
    <w:rsid w:val="00CD7F10"/>
    <w:rsid w:val="00CE0345"/>
    <w:rsid w:val="00CE6C4B"/>
    <w:rsid w:val="00CE6F8E"/>
    <w:rsid w:val="00CF12C6"/>
    <w:rsid w:val="00CF137A"/>
    <w:rsid w:val="00CF2B2F"/>
    <w:rsid w:val="00CF35CA"/>
    <w:rsid w:val="00CF3999"/>
    <w:rsid w:val="00CF6292"/>
    <w:rsid w:val="00CF6B12"/>
    <w:rsid w:val="00D01BDD"/>
    <w:rsid w:val="00D021ED"/>
    <w:rsid w:val="00D02EB8"/>
    <w:rsid w:val="00D0672D"/>
    <w:rsid w:val="00D152E4"/>
    <w:rsid w:val="00D16EFE"/>
    <w:rsid w:val="00D1753D"/>
    <w:rsid w:val="00D2214F"/>
    <w:rsid w:val="00D22ED6"/>
    <w:rsid w:val="00D23EFA"/>
    <w:rsid w:val="00D24D65"/>
    <w:rsid w:val="00D34B66"/>
    <w:rsid w:val="00D40F92"/>
    <w:rsid w:val="00D41077"/>
    <w:rsid w:val="00D416BA"/>
    <w:rsid w:val="00D44188"/>
    <w:rsid w:val="00D529B2"/>
    <w:rsid w:val="00D52C9A"/>
    <w:rsid w:val="00D63339"/>
    <w:rsid w:val="00D70BA7"/>
    <w:rsid w:val="00D71152"/>
    <w:rsid w:val="00D73193"/>
    <w:rsid w:val="00D750A8"/>
    <w:rsid w:val="00D761E8"/>
    <w:rsid w:val="00D81D34"/>
    <w:rsid w:val="00D83061"/>
    <w:rsid w:val="00D83177"/>
    <w:rsid w:val="00D8506D"/>
    <w:rsid w:val="00D86E74"/>
    <w:rsid w:val="00D90307"/>
    <w:rsid w:val="00D9166E"/>
    <w:rsid w:val="00D97830"/>
    <w:rsid w:val="00DA1E6B"/>
    <w:rsid w:val="00DA1E73"/>
    <w:rsid w:val="00DA2EDD"/>
    <w:rsid w:val="00DA3FFC"/>
    <w:rsid w:val="00DA489D"/>
    <w:rsid w:val="00DA48D3"/>
    <w:rsid w:val="00DB08E2"/>
    <w:rsid w:val="00DB0A35"/>
    <w:rsid w:val="00DB228F"/>
    <w:rsid w:val="00DB6DE6"/>
    <w:rsid w:val="00DC6660"/>
    <w:rsid w:val="00DD03B9"/>
    <w:rsid w:val="00DD6EB4"/>
    <w:rsid w:val="00DE38F3"/>
    <w:rsid w:val="00DE418D"/>
    <w:rsid w:val="00DF1076"/>
    <w:rsid w:val="00DF26AA"/>
    <w:rsid w:val="00DF6DA6"/>
    <w:rsid w:val="00DF7ED6"/>
    <w:rsid w:val="00E02041"/>
    <w:rsid w:val="00E02CDE"/>
    <w:rsid w:val="00E05B90"/>
    <w:rsid w:val="00E11452"/>
    <w:rsid w:val="00E12EC2"/>
    <w:rsid w:val="00E136C2"/>
    <w:rsid w:val="00E24760"/>
    <w:rsid w:val="00E25972"/>
    <w:rsid w:val="00E335E8"/>
    <w:rsid w:val="00E42AED"/>
    <w:rsid w:val="00E4451A"/>
    <w:rsid w:val="00E72419"/>
    <w:rsid w:val="00E72975"/>
    <w:rsid w:val="00E72BD5"/>
    <w:rsid w:val="00E7465A"/>
    <w:rsid w:val="00E81007"/>
    <w:rsid w:val="00E85822"/>
    <w:rsid w:val="00E87776"/>
    <w:rsid w:val="00E9119D"/>
    <w:rsid w:val="00E92238"/>
    <w:rsid w:val="00E95747"/>
    <w:rsid w:val="00EA0A4A"/>
    <w:rsid w:val="00EA0B4E"/>
    <w:rsid w:val="00EA206F"/>
    <w:rsid w:val="00EA293D"/>
    <w:rsid w:val="00EA3690"/>
    <w:rsid w:val="00EA4597"/>
    <w:rsid w:val="00EB0E73"/>
    <w:rsid w:val="00EB1F55"/>
    <w:rsid w:val="00EB64E3"/>
    <w:rsid w:val="00EB6814"/>
    <w:rsid w:val="00EC555E"/>
    <w:rsid w:val="00ED28E4"/>
    <w:rsid w:val="00ED3768"/>
    <w:rsid w:val="00ED789C"/>
    <w:rsid w:val="00EE165B"/>
    <w:rsid w:val="00EE4D57"/>
    <w:rsid w:val="00EF1C44"/>
    <w:rsid w:val="00F00B76"/>
    <w:rsid w:val="00F06F17"/>
    <w:rsid w:val="00F226CA"/>
    <w:rsid w:val="00F239D1"/>
    <w:rsid w:val="00F25F82"/>
    <w:rsid w:val="00F31AA0"/>
    <w:rsid w:val="00F322E1"/>
    <w:rsid w:val="00F342F7"/>
    <w:rsid w:val="00F40FEC"/>
    <w:rsid w:val="00F42549"/>
    <w:rsid w:val="00F46147"/>
    <w:rsid w:val="00F563EB"/>
    <w:rsid w:val="00F625A5"/>
    <w:rsid w:val="00F63ADF"/>
    <w:rsid w:val="00F63BBC"/>
    <w:rsid w:val="00F653ED"/>
    <w:rsid w:val="00F65F94"/>
    <w:rsid w:val="00F8007A"/>
    <w:rsid w:val="00F803A3"/>
    <w:rsid w:val="00F8679B"/>
    <w:rsid w:val="00F95D7E"/>
    <w:rsid w:val="00F96A96"/>
    <w:rsid w:val="00F96CC6"/>
    <w:rsid w:val="00FA2D5D"/>
    <w:rsid w:val="00FA330C"/>
    <w:rsid w:val="00FA5C55"/>
    <w:rsid w:val="00FB05DD"/>
    <w:rsid w:val="00FB0ADE"/>
    <w:rsid w:val="00FB15A7"/>
    <w:rsid w:val="00FB3DFD"/>
    <w:rsid w:val="00FB61FB"/>
    <w:rsid w:val="00FC193A"/>
    <w:rsid w:val="00FC306B"/>
    <w:rsid w:val="00FD6763"/>
    <w:rsid w:val="00FE1F73"/>
    <w:rsid w:val="00FE30A5"/>
    <w:rsid w:val="00FE355F"/>
    <w:rsid w:val="00FE556E"/>
    <w:rsid w:val="00FF02F5"/>
    <w:rsid w:val="00FF1E92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9B3F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endnote text"/>
    <w:basedOn w:val="a"/>
    <w:link w:val="af4"/>
    <w:uiPriority w:val="99"/>
    <w:semiHidden/>
    <w:unhideWhenUsed/>
    <w:rsid w:val="003A453F"/>
  </w:style>
  <w:style w:type="character" w:customStyle="1" w:styleId="af4">
    <w:name w:val="Текст концевой сноски Знак"/>
    <w:link w:val="af3"/>
    <w:uiPriority w:val="99"/>
    <w:semiHidden/>
    <w:rsid w:val="003A453F"/>
    <w:rPr>
      <w:rFonts w:ascii="Times New Roman" w:eastAsia="Times New Roman" w:hAnsi="Times New Roman"/>
    </w:rPr>
  </w:style>
  <w:style w:type="character" w:styleId="af5">
    <w:name w:val="endnote reference"/>
    <w:uiPriority w:val="99"/>
    <w:semiHidden/>
    <w:unhideWhenUsed/>
    <w:rsid w:val="003A453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3A453F"/>
  </w:style>
  <w:style w:type="character" w:customStyle="1" w:styleId="af7">
    <w:name w:val="Текст сноски Знак"/>
    <w:link w:val="af6"/>
    <w:uiPriority w:val="99"/>
    <w:semiHidden/>
    <w:rsid w:val="003A453F"/>
    <w:rPr>
      <w:rFonts w:ascii="Times New Roman" w:eastAsia="Times New Roman" w:hAnsi="Times New Roman"/>
    </w:rPr>
  </w:style>
  <w:style w:type="character" w:styleId="af8">
    <w:name w:val="Strong"/>
    <w:uiPriority w:val="22"/>
    <w:qFormat/>
    <w:rsid w:val="00354191"/>
    <w:rPr>
      <w:b/>
      <w:bCs/>
    </w:rPr>
  </w:style>
  <w:style w:type="paragraph" w:customStyle="1" w:styleId="14">
    <w:name w:val="Обычный1"/>
    <w:rsid w:val="009E5645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C41E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34"/>
    <w:locked/>
    <w:rsid w:val="00FA2D5D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F6D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287C8641-25D2-4793-A8AD-5C079BD6333B.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4916.html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biblio-online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" TargetMode="External"/><Relationship Id="rId10" Type="http://schemas.openxmlformats.org/officeDocument/2006/relationships/hyperlink" Target="http://www.iprbookshop.ru/79057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biblio-online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810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" TargetMode="External"/><Relationship Id="rId30" Type="http://schemas.openxmlformats.org/officeDocument/2006/relationships/hyperlink" Target="http://www.gumer.info/bibliotek_Buks/Pedagog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5A83-B3D1-497C-8F93-77CBB04F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7533</Words>
  <Characters>42942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50375</CharactersWithSpaces>
  <SharedDoc>false</SharedDoc>
  <HLinks>
    <vt:vector size="6" baseType="variant"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http://www.iprbookshop.ru/66810.html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17</cp:revision>
  <cp:lastPrinted>2019-03-15T17:10:00Z</cp:lastPrinted>
  <dcterms:created xsi:type="dcterms:W3CDTF">2018-12-11T13:21:00Z</dcterms:created>
  <dcterms:modified xsi:type="dcterms:W3CDTF">2023-06-20T12:01:00Z</dcterms:modified>
</cp:coreProperties>
</file>